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color w:val="FF0000"/>
          <w:sz w:val="36"/>
          <w:szCs w:val="36"/>
        </w:rPr>
        <w:t>20</w:t>
      </w:r>
      <w:r>
        <w:rPr>
          <w:rFonts w:ascii="黑体" w:eastAsia="黑体"/>
          <w:b/>
          <w:color w:val="FF0000"/>
          <w:sz w:val="36"/>
          <w:szCs w:val="36"/>
        </w:rPr>
        <w:t>2</w:t>
      </w:r>
      <w:r>
        <w:rPr>
          <w:rFonts w:hint="eastAsia" w:ascii="黑体" w:eastAsia="黑体"/>
          <w:b/>
          <w:color w:val="FF0000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/>
          <w:color w:val="FF0000"/>
          <w:sz w:val="36"/>
          <w:szCs w:val="36"/>
        </w:rPr>
        <w:t>—20</w:t>
      </w:r>
      <w:r>
        <w:rPr>
          <w:rFonts w:ascii="黑体" w:eastAsia="黑体"/>
          <w:b/>
          <w:color w:val="FF0000"/>
          <w:sz w:val="36"/>
          <w:szCs w:val="36"/>
        </w:rPr>
        <w:t>2</w:t>
      </w:r>
      <w:r>
        <w:rPr>
          <w:rFonts w:hint="eastAsia" w:ascii="黑体" w:eastAsia="黑体"/>
          <w:b/>
          <w:color w:val="FF0000"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sz w:val="36"/>
          <w:szCs w:val="36"/>
        </w:rPr>
        <w:t>学年国家奖学金申请审批表</w:t>
      </w:r>
      <w:r>
        <w:rPr>
          <w:rFonts w:hint="eastAsia" w:ascii="黑体" w:eastAsia="黑体"/>
          <w:b/>
          <w:color w:val="FF0000"/>
          <w:sz w:val="36"/>
          <w:szCs w:val="36"/>
        </w:rPr>
        <w:t>（样表）</w:t>
      </w:r>
    </w:p>
    <w:tbl>
      <w:tblPr>
        <w:tblStyle w:val="6"/>
        <w:tblpPr w:leftFromText="180" w:rightFromText="180" w:vertAnchor="page" w:horzAnchor="margin" w:tblpY="3553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57"/>
        <w:gridCol w:w="293"/>
        <w:gridCol w:w="141"/>
        <w:gridCol w:w="435"/>
        <w:gridCol w:w="435"/>
        <w:gridCol w:w="312"/>
        <w:gridCol w:w="121"/>
        <w:gridCol w:w="436"/>
        <w:gridCol w:w="436"/>
        <w:gridCol w:w="86"/>
        <w:gridCol w:w="360"/>
        <w:gridCol w:w="435"/>
        <w:gridCol w:w="436"/>
        <w:gridCol w:w="132"/>
        <w:gridCol w:w="304"/>
        <w:gridCol w:w="435"/>
        <w:gridCol w:w="436"/>
        <w:gridCol w:w="85"/>
        <w:gridCol w:w="35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字与字之间不得有间隔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男/女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20" w:hangingChars="5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199X年XX月       （如199</w:t>
            </w:r>
            <w:r>
              <w:rPr>
                <w:color w:val="FF0000"/>
                <w:sz w:val="24"/>
                <w:szCs w:val="24"/>
              </w:rPr>
              <w:t>7</w:t>
            </w:r>
            <w:r>
              <w:rPr>
                <w:rFonts w:hint="eastAsia"/>
                <w:color w:val="FF0000"/>
                <w:sz w:val="24"/>
                <w:szCs w:val="24"/>
              </w:rPr>
              <w:t>年05月）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中共党员</w:t>
            </w: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/中共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instrText xml:space="preserve"> HYPERLINK "http://baike.baidu.com/view/116827.htm" \t "_blank" </w:instrTex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预备党员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fldChar w:fldCharType="end"/>
            </w: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/共青团员/群众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X</w:t>
            </w: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族（填写全称）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20" w:hangingChars="5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201X年XX月       （如201</w:t>
            </w:r>
            <w:r>
              <w:rPr>
                <w:color w:val="FF0000"/>
                <w:sz w:val="24"/>
                <w:szCs w:val="24"/>
              </w:rPr>
              <w:t>8</w:t>
            </w:r>
            <w:r>
              <w:rPr>
                <w:rFonts w:hint="eastAsia"/>
                <w:color w:val="FF0000"/>
                <w:sz w:val="24"/>
                <w:szCs w:val="24"/>
              </w:rPr>
              <w:t>年09月）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公共政策与公共经济专业  （填写全称）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pacing w:val="1"/>
                <w:w w:val="83"/>
                <w:kern w:val="0"/>
                <w:sz w:val="24"/>
                <w:szCs w:val="24"/>
                <w:fitText w:val="1080" w:id="1515375616"/>
              </w:rPr>
              <w:t>三年/四年/</w:t>
            </w:r>
            <w:r>
              <w:rPr>
                <w:rFonts w:hint="eastAsia" w:ascii="方正仿宋_GBK" w:eastAsia="方正仿宋_GBK"/>
                <w:color w:val="FF0000"/>
                <w:spacing w:val="1"/>
                <w:w w:val="83"/>
                <w:kern w:val="0"/>
                <w:sz w:val="24"/>
                <w:szCs w:val="24"/>
                <w:fitText w:val="1080" w:id="1515375616"/>
              </w:rPr>
              <w:t>…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正常使用中的手机号码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236220</wp:posOffset>
                      </wp:positionV>
                      <wp:extent cx="2769870" cy="1075690"/>
                      <wp:effectExtent l="38100" t="38100" r="68580" b="673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870" cy="1075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2.2pt;margin-top:18.6pt;height:84.7pt;width:218.1pt;z-index:251660288;mso-width-relative:page;mso-height-relative:page;" filled="f" stroked="t" coordsize="21600,21600" o:gfxdata="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1IcYp2QAA&#10;AAoBAAAPAAAAAAAAAAEAIAAAACIAAABkcnMvZG93bnJldi54bWxQSwECFAAUAAAACACHTuJApCtR&#10;WB0CAAAgBAAADgAAAAAAAAABACAAAAAoAQAAZHJzL2Uyb0RvYy54bWxQSwUGAAAAAAYABgBZAQAA&#10;twUAAAAA&#10;">
                      <v:fill on="f" focussize="0,0"/>
                      <v:stroke color="#000000" joinstyle="round" startarrow="block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50165</wp:posOffset>
                      </wp:positionV>
                      <wp:extent cx="565785" cy="274320"/>
                      <wp:effectExtent l="0" t="0" r="24765" b="1143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9.8pt;margin-top:3.95pt;height:21.6pt;width:44.55pt;z-index:251659264;mso-width-relative:page;mso-height-relative:page;" fillcolor="#FFFFFF" filled="t" stroked="t" coordsize="21600,21600" o:gfxdata="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6NwL/XAAAACAEAAA8AAAAAAAAAAQAgAAAAIgAAAGRycy9kb3du&#10;cmV2LnhtbFBLAQIUABQAAAAIAIdO4kAiw53GOQIAAHkEAAAOAAAAAAAAAAEAIAAAACYBAABkcnMv&#10;ZTJvRG9jLnhtbFBLBQYAAAAABgAGAFkBAADR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     ）</w:t>
            </w:r>
          </w:p>
          <w:p>
            <w:pPr>
              <w:adjustRightInd w:val="0"/>
              <w:snapToGrid w:val="0"/>
              <w:spacing w:before="156" w:beforeLines="50" w:line="24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成绩排名必须进入前10%（含10</w:t>
            </w:r>
            <w:r>
              <w:rPr>
                <w:color w:val="FF0000"/>
                <w:szCs w:val="21"/>
              </w:rPr>
              <w:t>%</w:t>
            </w:r>
            <w:r>
              <w:rPr>
                <w:rFonts w:hint="eastAsia"/>
                <w:color w:val="FF0000"/>
                <w:szCs w:val="21"/>
              </w:rPr>
              <w:t>），统一用阿拉伯数字填写。</w:t>
            </w:r>
            <w:r>
              <w:rPr>
                <w:rFonts w:hint="eastAsia"/>
                <w:b/>
                <w:color w:val="00B0F0"/>
                <w:szCs w:val="21"/>
              </w:rPr>
              <w:t>成绩排名未进入前10%，但达到前30%的学生（超过前10</w:t>
            </w:r>
            <w:r>
              <w:rPr>
                <w:b/>
                <w:color w:val="00B0F0"/>
                <w:szCs w:val="21"/>
              </w:rPr>
              <w:t>%）</w:t>
            </w:r>
            <w:r>
              <w:rPr>
                <w:rFonts w:hint="eastAsia"/>
                <w:b/>
                <w:color w:val="00B0F0"/>
                <w:szCs w:val="21"/>
              </w:rPr>
              <w:t>），如在其他方面表现非常突出，必须附带含有</w:t>
            </w:r>
            <w:r>
              <w:rPr>
                <w:b/>
                <w:color w:val="00B0F0"/>
                <w:szCs w:val="21"/>
              </w:rPr>
              <w:t>学校红头的纸质证明，并加盖学校公章</w:t>
            </w:r>
            <w:r>
              <w:rPr>
                <w:rFonts w:hint="eastAsia"/>
                <w:b/>
                <w:color w:val="00B0F0"/>
                <w:szCs w:val="21"/>
              </w:rPr>
              <w:t>。</w:t>
            </w:r>
            <w:r>
              <w:rPr>
                <w:rFonts w:hint="eastAsia"/>
                <w:color w:val="FF0000"/>
                <w:szCs w:val="21"/>
              </w:rPr>
              <w:t xml:space="preserve">(具体范围见《教育部 财政部关于印发〈本专科生国家奖学金评审办法〉的通知》) </w:t>
            </w:r>
          </w:p>
        </w:tc>
        <w:tc>
          <w:tcPr>
            <w:tcW w:w="479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</w:p>
          <w:p>
            <w:pPr>
              <w:adjustRightInd w:val="0"/>
              <w:snapToGrid w:val="0"/>
              <w:spacing w:before="156" w:beforeLines="50" w:line="200" w:lineRule="atLeast"/>
              <w:ind w:right="210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307975</wp:posOffset>
                      </wp:positionV>
                      <wp:extent cx="1533525" cy="266065"/>
                      <wp:effectExtent l="0" t="0" r="28575" b="1968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两个排名总人数要一致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9.2pt;margin-top:24.25pt;height:20.95pt;width:120.75pt;z-index:251662336;mso-width-relative:page;mso-height-relative:page;" fillcolor="#FFFFFF" filled="t" stroked="t" coordsize="21600,21600" o:gfxdata="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Uvj4S2AAAAAkBAAAPAAAAAAAA&#10;AAEAIAAAACIAAABkcnMvZG93bnJldi54bWxQSwECFAAUAAAACACHTuJALVA+ZUsCAACRBAAADgAA&#10;AAAAAAABACAAAAAnAQAAZHJzL2Uyb0RvYy54bWxQSwUGAAAAAAYABgBZAQAA5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两个排名总人数要一致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zCs w:val="21"/>
              </w:rPr>
              <w:t>如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填“</w:t>
            </w:r>
            <w:r>
              <w:rPr>
                <w:rFonts w:hint="eastAsia"/>
                <w:color w:val="FF0000"/>
                <w:szCs w:val="21"/>
              </w:rPr>
              <w:t>是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”</w:t>
            </w:r>
            <w:r>
              <w:rPr>
                <w:rFonts w:hint="eastAsia"/>
                <w:color w:val="FF0000"/>
                <w:szCs w:val="21"/>
              </w:rPr>
              <w:t>，需填写排名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应计算参评当年所修必修课程门数</w:t>
            </w:r>
          </w:p>
        </w:tc>
        <w:tc>
          <w:tcPr>
            <w:tcW w:w="479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95885</wp:posOffset>
                      </wp:positionV>
                      <wp:extent cx="644525" cy="274320"/>
                      <wp:effectExtent l="0" t="0" r="22225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 xml:space="preserve"> 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8.85pt;margin-top:7.55pt;height:21.6pt;width:50.75pt;z-index:251661312;mso-width-relative:page;mso-height-relative:page;" fillcolor="#FFFFFF" filled="t" stroked="t" coordsize="21600,21600" o:gfxdata="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ED0xdgAAAAJAQAADwAAAAAAAAABACAAAAAiAAAAZHJzL2Rvd25yZXYu&#10;eG1sUEsBAhQAFAAAAAgAh07iQFHswvQ0AgAAeQQAAA4AAAAAAAAAAQAgAAAAJwEAAGRycy9lMm9E&#10;b2MueG1sUEsFBgAAAAAGAAYAWQEAAM0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 xml:space="preserve"> 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65" w:type="dxa"/>
            <w:gridSpan w:val="1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201X年X月如</w:t>
            </w:r>
            <w:r>
              <w:rPr>
                <w:rFonts w:hint="eastAsia"/>
                <w:color w:val="FF0000"/>
                <w:w w:val="90"/>
                <w:szCs w:val="21"/>
              </w:rPr>
              <w:t>（201</w:t>
            </w:r>
            <w:r>
              <w:rPr>
                <w:color w:val="FF0000"/>
                <w:w w:val="90"/>
                <w:szCs w:val="21"/>
              </w:rPr>
              <w:t>9</w:t>
            </w:r>
            <w:r>
              <w:rPr>
                <w:rFonts w:hint="eastAsia"/>
                <w:color w:val="FF0000"/>
                <w:w w:val="90"/>
                <w:szCs w:val="21"/>
              </w:rPr>
              <w:t>年5月）</w:t>
            </w: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1、获奖项目，不含各类资格考试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如较多可只填主要颁奖单位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2、奖项按照国家级、省级、校（市）级、院（县）级顺序逐级填写。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3" w:firstLineChars="16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3、不能增加栏目，如获奖比较多可只选择重要奖项填写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379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8" w:hRule="atLeast"/>
        </w:trPr>
        <w:tc>
          <w:tcPr>
            <w:tcW w:w="82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5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sz w:val="24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能够如实反映学生学习成绩优异、社会实践、创新能力、综合素质等方面特别突出表现情况。字数控制在200字左右。</w:t>
            </w: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left="5475" w:leftChars="1750" w:hanging="1800" w:hangingChars="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spacing w:before="156" w:beforeLines="50" w:after="312" w:afterLines="100"/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（20</w:t>
            </w:r>
            <w:r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 w:val="24"/>
              </w:rPr>
              <w:t>年10月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8</w:t>
            </w:r>
            <w:r>
              <w:rPr>
                <w:rFonts w:hint="eastAsia"/>
                <w:color w:val="FF0000"/>
                <w:sz w:val="24"/>
              </w:rPr>
              <w:t>日前）</w:t>
            </w:r>
            <w:r>
              <w:rPr>
                <w:color w:val="FF0000"/>
                <w:sz w:val="24"/>
              </w:rPr>
              <w:t xml:space="preserve">  </w:t>
            </w:r>
          </w:p>
        </w:tc>
      </w:tr>
    </w:tbl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1、表格为一页，正反两面打印，不得随意增加页数，不得涂改数据或出现空白项。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2、学年时间按上一学年填写（如今年为20</w:t>
      </w:r>
      <w:r>
        <w:rPr>
          <w:rFonts w:ascii="Arial" w:hAnsi="Arial" w:cs="Arial"/>
          <w:color w:val="FF0000"/>
          <w:szCs w:val="21"/>
        </w:rPr>
        <w:t>2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2</w:t>
      </w:r>
      <w:r>
        <w:rPr>
          <w:rFonts w:hint="eastAsia" w:ascii="Arial" w:hAnsi="Arial" w:cs="Arial"/>
          <w:color w:val="FF0000"/>
          <w:szCs w:val="21"/>
        </w:rPr>
        <w:t>—20</w:t>
      </w:r>
      <w:r>
        <w:rPr>
          <w:rFonts w:ascii="Arial" w:hAnsi="Arial" w:cs="Arial"/>
          <w:color w:val="FF0000"/>
          <w:szCs w:val="21"/>
        </w:rPr>
        <w:t>2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3</w:t>
      </w:r>
      <w:r>
        <w:rPr>
          <w:rFonts w:hint="eastAsia" w:ascii="Arial" w:hAnsi="Arial" w:cs="Arial"/>
          <w:color w:val="FF0000"/>
          <w:szCs w:val="21"/>
        </w:rPr>
        <w:t>学年）。</w:t>
      </w:r>
    </w:p>
    <w:p>
      <w:pPr>
        <w:spacing w:line="240" w:lineRule="exact"/>
        <w:jc w:val="left"/>
        <w:rPr>
          <w:rFonts w:hint="eastAsia" w:ascii="Arial" w:hAnsi="Arial" w:eastAsia="宋体" w:cs="Arial"/>
          <w:color w:val="FF0000"/>
          <w:szCs w:val="21"/>
          <w:lang w:eastAsia="zh-CN"/>
        </w:rPr>
      </w:pPr>
      <w:r>
        <w:rPr>
          <w:rFonts w:hint="eastAsia" w:ascii="Arial" w:hAnsi="Arial" w:cs="Arial"/>
          <w:color w:val="FF0000"/>
          <w:szCs w:val="21"/>
        </w:rPr>
        <w:t>3、表格电子稿正文用宋体小四号字填写</w:t>
      </w:r>
      <w:r>
        <w:rPr>
          <w:rFonts w:hint="eastAsia" w:ascii="Arial" w:hAnsi="Arial" w:cs="Arial"/>
          <w:color w:val="FF0000"/>
          <w:szCs w:val="21"/>
          <w:lang w:eastAsia="zh-CN"/>
        </w:rPr>
        <w:t>。</w:t>
      </w:r>
    </w:p>
    <w:p>
      <w:pPr>
        <w:spacing w:line="240" w:lineRule="exact"/>
        <w:jc w:val="left"/>
        <w:rPr>
          <w:b/>
          <w:sz w:val="24"/>
        </w:rPr>
      </w:pPr>
      <w:r>
        <w:rPr>
          <w:rFonts w:hint="eastAsia" w:ascii="Arial" w:hAnsi="Arial" w:cs="Arial"/>
          <w:color w:val="FF0000"/>
          <w:szCs w:val="21"/>
        </w:rPr>
        <w:t>4、“身份证号码”如果最后一位是字母，必须大写。</w:t>
      </w:r>
    </w:p>
    <w:p>
      <w:pPr>
        <w:jc w:val="both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color w:val="FF0000"/>
          <w:sz w:val="24"/>
        </w:rPr>
        <w:t>XX（填写全称）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院系：</w:t>
      </w:r>
      <w:r>
        <w:rPr>
          <w:rFonts w:hint="eastAsia"/>
          <w:b/>
          <w:color w:val="FF0000"/>
          <w:sz w:val="24"/>
        </w:rPr>
        <w:t>XXX（填写全称）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学号：XXX</w:t>
      </w:r>
      <w:r>
        <w:rPr>
          <w:rFonts w:hint="eastAsia"/>
          <w:b/>
          <w:color w:val="FF0000"/>
          <w:sz w:val="24"/>
        </w:rPr>
        <w:t>（与初审名单表一致）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560" w:firstLineChars="200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推荐理由简明扼要，字数控制在100字左右。</w:t>
            </w:r>
            <w:r>
              <w:rPr>
                <w:rFonts w:hint="eastAsia" w:ascii="方正仿宋_GBK" w:eastAsia="方正仿宋_GBK"/>
                <w:b/>
                <w:color w:val="FF0000"/>
                <w:sz w:val="28"/>
                <w:szCs w:val="28"/>
              </w:rPr>
              <w:t>推荐人必须是申请学生的辅导员或班主任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，其他人无权推荐。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 w:line="240" w:lineRule="exact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spacing w:after="312" w:afterLines="100"/>
              <w:ind w:left="6840" w:hanging="6840" w:hangingChars="285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（20</w:t>
            </w:r>
            <w:r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 w:val="24"/>
              </w:rPr>
              <w:t>年10月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</w:rPr>
              <w:t>日前）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rFonts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须写明“同意”或“不同意”。必须由院（系）主管学生工作领导明确评价参评学生各方面表现，不得只填写“同意”、“同意推荐”等字样。多名同学的表现不可用相同内容文字概述，需一定程度体现个性差异。</w:t>
            </w:r>
          </w:p>
          <w:p>
            <w:pPr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 w:line="240" w:lineRule="exact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2400" w:hanging="2400" w:hangingChars="100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（院系公章）</w:t>
            </w:r>
            <w:r>
              <w:rPr>
                <w:rFonts w:hint="eastAsia"/>
                <w:color w:val="FF0000"/>
                <w:sz w:val="24"/>
              </w:rPr>
              <w:t>盖章需清晰可辨不能为党总支章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2394" w:leftChars="1140"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（20</w:t>
            </w:r>
            <w:r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 w:val="24"/>
              </w:rPr>
              <w:t>年10月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</w:rPr>
              <w:t>日前）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 xml:space="preserve">   5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  <w:r>
              <w:rPr>
                <w:rFonts w:hint="eastAsia"/>
                <w:color w:val="FF0000"/>
                <w:sz w:val="24"/>
              </w:rPr>
              <w:t>不得使用部门章替代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（20</w:t>
            </w:r>
            <w:r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 w:val="24"/>
              </w:rPr>
              <w:t>年10月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 w:val="24"/>
              </w:rPr>
              <w:t>日前</w:t>
            </w:r>
            <w:r>
              <w:rPr>
                <w:rFonts w:hint="eastAsia"/>
                <w:b/>
                <w:color w:val="FF0000"/>
                <w:sz w:val="24"/>
              </w:rPr>
              <w:t>,国庆节、双休日、国家法定节假日不计入公示日期内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</w:tbl>
    <w:p>
      <w:pPr>
        <w:spacing w:before="156" w:beforeLines="50"/>
        <w:jc w:val="right"/>
      </w:pPr>
      <w:r>
        <w:rPr>
          <w:rFonts w:hint="eastAsia"/>
        </w:rPr>
        <w:t xml:space="preserve">                                        制表：全国学生资助管理中心　</w:t>
      </w:r>
    </w:p>
    <w:p>
      <w:pPr>
        <w:pStyle w:val="5"/>
        <w:spacing w:before="0" w:beforeAutospacing="0" w:after="0" w:afterAutospacing="0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color w:val="FF0000"/>
          <w:kern w:val="24"/>
          <w:sz w:val="44"/>
          <w:szCs w:val="44"/>
        </w:rPr>
        <w:t>《国家奖学金申请审批表》填写说明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color w:val="FF0000"/>
          <w:sz w:val="28"/>
          <w:szCs w:val="28"/>
        </w:rPr>
        <w:t>表格为一页，正反两面</w:t>
      </w:r>
      <w:r>
        <w:rPr>
          <w:rFonts w:hint="eastAsia" w:ascii="仿宋_GB2312" w:eastAsia="仿宋_GB2312"/>
          <w:sz w:val="28"/>
          <w:szCs w:val="28"/>
        </w:rPr>
        <w:t>，不得随意增加页数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或修改表格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不得涂改数据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或</w:t>
      </w:r>
      <w:r>
        <w:rPr>
          <w:rFonts w:hint="eastAsia" w:ascii="仿宋_GB2312" w:eastAsia="仿宋_GB2312"/>
          <w:sz w:val="28"/>
          <w:szCs w:val="28"/>
        </w:rPr>
        <w:t>出现空白项。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表格中“出生年月”格式为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X年X月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，如2000年1月。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表格中“政治面貌”包括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中共党员、中共预备党员、共青团员、群众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民族，务必填写全称“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X族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”，如“汉族”。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学制，应填各专业学生入学当年招生简章中规定的学习年限，比如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三年、四年、五年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，不需要加“制”。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“学习成绩排名”“综合考评排名”应为专业排名，学生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总数应保持一致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必修课门数，应计算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参评当年所修必修课程门数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.表格中“基本情况”和“申请理由”栏由学生本人填写，其他各项必须由学校有关部门填写。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color w:val="FF0000"/>
          <w:sz w:val="28"/>
          <w:szCs w:val="28"/>
        </w:rPr>
        <w:t>表格中“申请理由”栏的填写应当全面详实，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能够如实反映学生学习</w:t>
      </w:r>
      <w:r>
        <w:rPr>
          <w:rFonts w:hint="eastAsia" w:ascii="仿宋_GB2312" w:eastAsia="仿宋_GB2312"/>
          <w:color w:val="FF0000"/>
          <w:sz w:val="28"/>
          <w:szCs w:val="28"/>
        </w:rPr>
        <w:t>成绩优异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、创新能力、社会实践、综合素质等方面特别突出。</w:t>
      </w:r>
      <w:r>
        <w:rPr>
          <w:rFonts w:hint="eastAsia" w:ascii="仿宋_GB2312" w:eastAsia="仿宋_GB2312"/>
          <w:color w:val="FF0000"/>
          <w:sz w:val="28"/>
          <w:szCs w:val="28"/>
        </w:rPr>
        <w:t>字数控制在200字左右。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color w:val="FF0000"/>
          <w:sz w:val="28"/>
          <w:szCs w:val="28"/>
        </w:rPr>
        <w:t>表格中“推荐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理由</w:t>
      </w:r>
      <w:r>
        <w:rPr>
          <w:rFonts w:hint="eastAsia" w:ascii="仿宋_GB2312" w:eastAsia="仿宋_GB2312"/>
          <w:color w:val="FF0000"/>
          <w:sz w:val="28"/>
          <w:szCs w:val="28"/>
        </w:rPr>
        <w:t>”栏的填写应当简明扼要，字数控制在100字左右。推荐人必须是申请学生的辅导员或班主任，其他人无权推荐。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.表格必须体现学校各级部门的意见，推荐人和学校各院系主管学生工作的领导同志必须签名，不得由他人代写推荐意见或签名。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.表格中“学校意见”栏必须加盖学校公章。设立院（系）的学校必须加盖院（系）公章，不设立院（系）的学校，必须在“院（系）意见”栏中说明。表格中凡需签名之处，必须由相关人员亲手签写。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13.推荐理由、院（系）意见、学校意见填写时间处于节假日的，需提供学校盖章的情况说明。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14.申请学生如学习成绩排名和综合考评成绩排名没有进入前10%，但达到前30%（含30%）的学生，除填写本表外，还需提交详细的证明材料作为本表附件，证明材料须经学校审核盖章确认。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15.当申请学生学习成绩为年级同一专业排名第1名，但该专业总人数少于10人时，需要提供经学校审核盖章确认的情况说明。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</w:rPr>
        <w:t>.表格上报一律使用原件，不得使用复印件。学生成绩单、获奖证书等证明材料只需经过学校审查，不需随表报送。上报材料经评审后不予退回，各高校根据需要自行准备存档材料。</w:t>
      </w:r>
    </w:p>
    <w:p>
      <w:pPr>
        <w:spacing w:before="156" w:beforeLines="50"/>
        <w:jc w:val="right"/>
        <w:rPr>
          <w:rFonts w:hint="eastAsia" w:ascii="宋体" w:hAnsi="宋体" w:eastAsia="宋体" w:cs="宋体"/>
        </w:rPr>
      </w:pPr>
    </w:p>
    <w:p>
      <w:pPr>
        <w:spacing w:before="156" w:beforeLines="50"/>
        <w:jc w:val="right"/>
        <w:rPr>
          <w:rFonts w:hint="eastAsia" w:ascii="宋体" w:hAnsi="宋体" w:eastAsia="宋体" w:cs="宋体"/>
        </w:rPr>
      </w:pPr>
    </w:p>
    <w:sectPr>
      <w:footerReference r:id="rId3" w:type="default"/>
      <w:footerReference r:id="rId4" w:type="even"/>
      <w:footnotePr>
        <w:numFmt w:val="decimalEnclosedCircleChinese"/>
      </w:footnotePr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398" w:yAlign="center"/>
      <w:rPr>
        <w:rStyle w:val="8"/>
        <w:sz w:val="24"/>
        <w:szCs w:val="24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Yzk0ZmNkMjNkNWU0ZjUyYTBkMzc4ZDYyMTliYzQifQ=="/>
  </w:docVars>
  <w:rsids>
    <w:rsidRoot w:val="0022588B"/>
    <w:rsid w:val="00086F81"/>
    <w:rsid w:val="000D5048"/>
    <w:rsid w:val="000F6376"/>
    <w:rsid w:val="000F6645"/>
    <w:rsid w:val="0013037E"/>
    <w:rsid w:val="0022588B"/>
    <w:rsid w:val="00231D99"/>
    <w:rsid w:val="002C2662"/>
    <w:rsid w:val="002D44A0"/>
    <w:rsid w:val="002D5B37"/>
    <w:rsid w:val="002F2774"/>
    <w:rsid w:val="00325761"/>
    <w:rsid w:val="00356423"/>
    <w:rsid w:val="00357566"/>
    <w:rsid w:val="00360C1D"/>
    <w:rsid w:val="0039732A"/>
    <w:rsid w:val="003C1573"/>
    <w:rsid w:val="003F670E"/>
    <w:rsid w:val="00405914"/>
    <w:rsid w:val="004D41EE"/>
    <w:rsid w:val="004E5262"/>
    <w:rsid w:val="0054266F"/>
    <w:rsid w:val="00607CF2"/>
    <w:rsid w:val="00666AFC"/>
    <w:rsid w:val="006709A3"/>
    <w:rsid w:val="00750E93"/>
    <w:rsid w:val="007973EF"/>
    <w:rsid w:val="00805E05"/>
    <w:rsid w:val="00856CB0"/>
    <w:rsid w:val="00882E32"/>
    <w:rsid w:val="0094039B"/>
    <w:rsid w:val="00961E4F"/>
    <w:rsid w:val="00976256"/>
    <w:rsid w:val="00976D84"/>
    <w:rsid w:val="00986E8E"/>
    <w:rsid w:val="0099692A"/>
    <w:rsid w:val="00A5740F"/>
    <w:rsid w:val="00AB59BE"/>
    <w:rsid w:val="00B01C5A"/>
    <w:rsid w:val="00B0760D"/>
    <w:rsid w:val="00B352C8"/>
    <w:rsid w:val="00BF222C"/>
    <w:rsid w:val="00C27080"/>
    <w:rsid w:val="00C640DF"/>
    <w:rsid w:val="00CD50F4"/>
    <w:rsid w:val="00CE7840"/>
    <w:rsid w:val="00DF160E"/>
    <w:rsid w:val="00F1706F"/>
    <w:rsid w:val="00F6330B"/>
    <w:rsid w:val="00F852F9"/>
    <w:rsid w:val="00FC74C0"/>
    <w:rsid w:val="00FE76B9"/>
    <w:rsid w:val="107D173F"/>
    <w:rsid w:val="15834A8E"/>
    <w:rsid w:val="172A128B"/>
    <w:rsid w:val="27AF597E"/>
    <w:rsid w:val="5937129A"/>
    <w:rsid w:val="61E3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AF5DF1-3559-4FC1-9EB7-E1D1FAF68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1922</Words>
  <Characters>2038</Characters>
  <Lines>16</Lines>
  <Paragraphs>4</Paragraphs>
  <TotalTime>4</TotalTime>
  <ScaleCrop>false</ScaleCrop>
  <LinksUpToDate>false</LinksUpToDate>
  <CharactersWithSpaces>2439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2019-10-14T01:17:00Z</dcterms:created>
  <dc:creator>lenovo</dc:creator>
  <cp:lastModifiedBy>冯小鸽</cp:lastModifiedBy>
  <cp:lastPrinted>2017-10-10T03:54:00Z</cp:lastPrinted>
  <dcterms:modified xsi:type="dcterms:W3CDTF">2023-10-10T06:23:31Z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0D79278D0F6E4DFDA8D54AA47EA514F4</vt:lpwstr>
  </property>
</Properties>
</file>