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colors9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charts/style9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Arial" w:hAnsi="Arial" w:cs="Arial"/>
          <w:sz w:val="45"/>
          <w:szCs w:val="45"/>
          <w:shd w:val="clear" w:color="auto" w:fill="FFFFFF"/>
        </w:rPr>
      </w:pPr>
      <w:r>
        <w:rPr>
          <w:rFonts w:ascii="Arial" w:hAnsi="Arial" w:cs="Arial"/>
          <w:sz w:val="45"/>
          <w:szCs w:val="45"/>
          <w:shd w:val="clear" w:color="auto" w:fill="FFFFFF"/>
        </w:rPr>
        <w:t>机械与汽车工程学院</w:t>
      </w:r>
    </w:p>
    <w:p>
      <w:pPr>
        <w:pStyle w:val="2"/>
        <w:jc w:val="center"/>
        <w:rPr>
          <w:shd w:val="clear" w:color="auto" w:fill="FFFFFF"/>
        </w:rPr>
      </w:pPr>
      <w:r>
        <w:rPr>
          <w:rFonts w:ascii="Courier New" w:hAnsi="Courier New" w:cs="Courier New"/>
          <w:sz w:val="45"/>
          <w:szCs w:val="45"/>
          <w:shd w:val="clear" w:color="auto" w:fill="FFFFFF"/>
        </w:rPr>
        <w:t>202</w:t>
      </w:r>
      <w:r>
        <w:rPr>
          <w:rFonts w:hint="eastAsia" w:ascii="Courier New" w:hAnsi="Courier New" w:cs="Courier New"/>
          <w:sz w:val="45"/>
          <w:szCs w:val="45"/>
          <w:shd w:val="clear" w:color="auto" w:fill="FFFFFF"/>
          <w:lang w:val="en-US" w:eastAsia="zh-CN"/>
        </w:rPr>
        <w:t>1</w:t>
      </w:r>
      <w:r>
        <w:rPr>
          <w:rFonts w:ascii="Courier New" w:hAnsi="Courier New" w:cs="Courier New"/>
          <w:sz w:val="45"/>
          <w:szCs w:val="45"/>
          <w:shd w:val="clear" w:color="auto" w:fill="FFFFFF"/>
        </w:rPr>
        <w:t>-202</w:t>
      </w:r>
      <w:r>
        <w:rPr>
          <w:rFonts w:hint="eastAsia" w:ascii="Courier New" w:hAnsi="Courier New" w:cs="Courier New"/>
          <w:sz w:val="45"/>
          <w:szCs w:val="45"/>
          <w:shd w:val="clear" w:color="auto" w:fill="FFFFFF"/>
          <w:lang w:val="en-US" w:eastAsia="zh-CN"/>
        </w:rPr>
        <w:t>2</w:t>
      </w:r>
      <w:r>
        <w:rPr>
          <w:rFonts w:ascii="Arial" w:hAnsi="Arial" w:cs="Arial"/>
          <w:sz w:val="45"/>
          <w:szCs w:val="45"/>
          <w:shd w:val="clear" w:color="auto" w:fill="FFFFFF"/>
        </w:rPr>
        <w:t>学年第</w:t>
      </w:r>
      <w:r>
        <w:rPr>
          <w:rFonts w:hint="eastAsia" w:ascii="Arial" w:hAnsi="Arial" w:cs="Arial"/>
          <w:sz w:val="45"/>
          <w:szCs w:val="45"/>
          <w:shd w:val="clear" w:color="auto" w:fill="FFFFFF"/>
          <w:lang w:val="en-US" w:eastAsia="zh-CN"/>
        </w:rPr>
        <w:t>二</w:t>
      </w:r>
      <w:r>
        <w:rPr>
          <w:rFonts w:ascii="Arial" w:hAnsi="Arial" w:cs="Arial"/>
          <w:sz w:val="45"/>
          <w:szCs w:val="45"/>
          <w:shd w:val="clear" w:color="auto" w:fill="FFFFFF"/>
        </w:rPr>
        <w:t>学期学情分析报告</w:t>
      </w:r>
    </w:p>
    <w:p>
      <w:pPr>
        <w:rPr>
          <w:rFonts w:ascii="Arial" w:hAnsi="Arial" w:cs="Arial"/>
          <w:sz w:val="29"/>
          <w:szCs w:val="29"/>
          <w:shd w:val="clear" w:color="auto" w:fill="FFFFFF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为进一步</w:t>
      </w:r>
      <w:r>
        <w:rPr>
          <w:rFonts w:hint="eastAsia"/>
          <w:sz w:val="30"/>
          <w:szCs w:val="30"/>
          <w:lang w:val="en-US" w:eastAsia="zh-CN"/>
        </w:rPr>
        <w:t>提升</w:t>
      </w:r>
      <w:r>
        <w:rPr>
          <w:rFonts w:hint="eastAsia"/>
          <w:sz w:val="30"/>
          <w:szCs w:val="30"/>
        </w:rPr>
        <w:t>机械与汽车工程学院学风建设工作</w:t>
      </w:r>
      <w:r>
        <w:rPr>
          <w:rFonts w:hint="eastAsia"/>
          <w:sz w:val="30"/>
          <w:szCs w:val="30"/>
          <w:lang w:val="en-US" w:eastAsia="zh-CN"/>
        </w:rPr>
        <w:t>能力</w:t>
      </w:r>
      <w:r>
        <w:rPr>
          <w:rFonts w:hint="eastAsia"/>
          <w:sz w:val="30"/>
          <w:szCs w:val="30"/>
        </w:rPr>
        <w:t>，在全院营造团结互助、</w:t>
      </w:r>
      <w:r>
        <w:rPr>
          <w:rFonts w:hint="eastAsia"/>
          <w:sz w:val="30"/>
          <w:szCs w:val="30"/>
          <w:lang w:val="en-US" w:eastAsia="zh-CN"/>
        </w:rPr>
        <w:t>积极健康</w:t>
      </w:r>
      <w:r>
        <w:rPr>
          <w:rFonts w:hint="eastAsia"/>
          <w:sz w:val="30"/>
          <w:szCs w:val="30"/>
        </w:rPr>
        <w:t>的</w:t>
      </w:r>
      <w:r>
        <w:rPr>
          <w:rFonts w:hint="eastAsia"/>
          <w:sz w:val="30"/>
          <w:szCs w:val="30"/>
          <w:lang w:val="en-US" w:eastAsia="zh-CN"/>
        </w:rPr>
        <w:t>优良</w:t>
      </w:r>
      <w:r>
        <w:rPr>
          <w:rFonts w:hint="eastAsia"/>
          <w:sz w:val="30"/>
          <w:szCs w:val="30"/>
        </w:rPr>
        <w:t>学习氛围，更加</w:t>
      </w:r>
      <w:r>
        <w:rPr>
          <w:rFonts w:hint="eastAsia"/>
          <w:sz w:val="30"/>
          <w:szCs w:val="30"/>
          <w:lang w:val="en-US" w:eastAsia="zh-CN"/>
        </w:rPr>
        <w:t>提高</w:t>
      </w:r>
      <w:r>
        <w:rPr>
          <w:rFonts w:hint="eastAsia"/>
          <w:sz w:val="30"/>
          <w:szCs w:val="30"/>
        </w:rPr>
        <w:t>学生学习的积极性</w:t>
      </w:r>
      <w:r>
        <w:rPr>
          <w:rFonts w:hint="eastAsia"/>
          <w:sz w:val="30"/>
          <w:szCs w:val="30"/>
          <w:lang w:val="en-US" w:eastAsia="zh-CN"/>
        </w:rPr>
        <w:t>和主动性</w:t>
      </w:r>
      <w:r>
        <w:rPr>
          <w:rFonts w:hint="eastAsia"/>
          <w:sz w:val="30"/>
          <w:szCs w:val="30"/>
        </w:rPr>
        <w:t>，机械</w:t>
      </w:r>
      <w:r>
        <w:rPr>
          <w:rFonts w:hint="eastAsia"/>
          <w:sz w:val="30"/>
          <w:szCs w:val="30"/>
          <w:lang w:val="en-US" w:eastAsia="zh-CN"/>
        </w:rPr>
        <w:t>与汽车工程</w:t>
      </w:r>
      <w:r>
        <w:rPr>
          <w:rFonts w:hint="eastAsia"/>
          <w:sz w:val="30"/>
          <w:szCs w:val="30"/>
        </w:rPr>
        <w:t>学院对202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-202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学年第</w:t>
      </w:r>
      <w:r>
        <w:rPr>
          <w:rFonts w:hint="eastAsia"/>
          <w:sz w:val="30"/>
          <w:szCs w:val="30"/>
          <w:lang w:val="en-US" w:eastAsia="zh-CN"/>
        </w:rPr>
        <w:t>二</w:t>
      </w:r>
      <w:r>
        <w:rPr>
          <w:rFonts w:hint="eastAsia"/>
          <w:sz w:val="30"/>
          <w:szCs w:val="30"/>
        </w:rPr>
        <w:t>学期各年级、</w:t>
      </w:r>
      <w:r>
        <w:rPr>
          <w:rFonts w:hint="eastAsia"/>
          <w:sz w:val="30"/>
          <w:szCs w:val="30"/>
          <w:lang w:val="en-US" w:eastAsia="zh-CN"/>
        </w:rPr>
        <w:t>各</w:t>
      </w:r>
      <w:r>
        <w:rPr>
          <w:rFonts w:hint="eastAsia"/>
          <w:sz w:val="30"/>
          <w:szCs w:val="30"/>
        </w:rPr>
        <w:t>专业成绩进行系统性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针对性</w:t>
      </w:r>
      <w:r>
        <w:rPr>
          <w:rFonts w:hint="eastAsia"/>
          <w:sz w:val="30"/>
          <w:szCs w:val="30"/>
        </w:rPr>
        <w:t>分析。本次</w:t>
      </w:r>
      <w:r>
        <w:rPr>
          <w:rFonts w:hint="eastAsia"/>
          <w:sz w:val="30"/>
          <w:szCs w:val="30"/>
          <w:lang w:val="en-US" w:eastAsia="zh-CN"/>
        </w:rPr>
        <w:t>学情</w:t>
      </w:r>
      <w:r>
        <w:rPr>
          <w:rFonts w:hint="eastAsia"/>
          <w:sz w:val="30"/>
          <w:szCs w:val="30"/>
        </w:rPr>
        <w:t>分析报告从</w:t>
      </w:r>
      <w:r>
        <w:rPr>
          <w:rFonts w:hint="eastAsia"/>
          <w:sz w:val="30"/>
          <w:szCs w:val="30"/>
          <w:lang w:val="en-US" w:eastAsia="zh-CN"/>
        </w:rPr>
        <w:t>各年级</w:t>
      </w:r>
      <w:r>
        <w:rPr>
          <w:rFonts w:hint="eastAsia"/>
          <w:sz w:val="30"/>
          <w:szCs w:val="30"/>
        </w:rPr>
        <w:t>各班及格率、辅以</w:t>
      </w:r>
      <w:r>
        <w:rPr>
          <w:rFonts w:hint="eastAsia"/>
          <w:sz w:val="30"/>
          <w:szCs w:val="30"/>
          <w:lang w:val="en-US" w:eastAsia="zh-CN"/>
        </w:rPr>
        <w:t>21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20、</w:t>
      </w:r>
      <w:r>
        <w:rPr>
          <w:rFonts w:hint="eastAsia"/>
          <w:sz w:val="30"/>
          <w:szCs w:val="30"/>
        </w:rPr>
        <w:t>19专业技能证书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英语四六级通过率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挂科情况和旷课情况</w:t>
      </w:r>
      <w:r>
        <w:rPr>
          <w:rFonts w:hint="eastAsia"/>
          <w:sz w:val="30"/>
          <w:szCs w:val="30"/>
        </w:rPr>
        <w:t>等进行分析。学情分析报告将有效突出各个年级所存在的问题，有利于</w:t>
      </w:r>
      <w:r>
        <w:rPr>
          <w:rFonts w:hint="eastAsia"/>
          <w:sz w:val="30"/>
          <w:szCs w:val="30"/>
          <w:lang w:val="en-US" w:eastAsia="zh-CN"/>
        </w:rPr>
        <w:t>各</w:t>
      </w:r>
      <w:r>
        <w:rPr>
          <w:rFonts w:hint="eastAsia"/>
          <w:sz w:val="30"/>
          <w:szCs w:val="30"/>
        </w:rPr>
        <w:t>教学科研室</w:t>
      </w:r>
      <w:r>
        <w:rPr>
          <w:rFonts w:hint="eastAsia"/>
          <w:sz w:val="30"/>
          <w:szCs w:val="30"/>
          <w:lang w:val="en-US" w:eastAsia="zh-CN"/>
        </w:rPr>
        <w:t>有针对性的进行调整改进</w:t>
      </w:r>
      <w:bookmarkStart w:id="0" w:name="_GoBack"/>
      <w:bookmarkEnd w:id="0"/>
      <w:r>
        <w:rPr>
          <w:rFonts w:hint="eastAsia"/>
          <w:sz w:val="30"/>
          <w:szCs w:val="30"/>
        </w:rPr>
        <w:t>，更好的</w:t>
      </w:r>
      <w:r>
        <w:rPr>
          <w:rFonts w:hint="eastAsia"/>
          <w:sz w:val="30"/>
          <w:szCs w:val="30"/>
          <w:lang w:val="en-US" w:eastAsia="zh-CN"/>
        </w:rPr>
        <w:t>提升</w:t>
      </w:r>
      <w:r>
        <w:rPr>
          <w:rFonts w:hint="eastAsia"/>
          <w:sz w:val="30"/>
          <w:szCs w:val="30"/>
        </w:rPr>
        <w:t>学院教学水平。</w:t>
      </w: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rPr>
          <w:rFonts w:hint="default" w:ascii="Arial" w:hAnsi="Arial" w:cs="Arial" w:eastAsiaTheme="minorEastAsia"/>
          <w:b/>
          <w:bCs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sz w:val="36"/>
          <w:szCs w:val="36"/>
          <w:shd w:val="clear" w:color="auto" w:fill="FFFFFF"/>
          <w:lang w:val="en-US" w:eastAsia="zh-CN"/>
        </w:rPr>
        <w:t>一、学情分析现状</w:t>
      </w:r>
    </w:p>
    <w:p>
      <w:pPr>
        <w:pStyle w:val="4"/>
      </w:pPr>
      <w:r>
        <w:rPr>
          <w:rFonts w:hint="eastAsia"/>
          <w:lang w:eastAsia="zh-CN"/>
        </w:rPr>
        <w:t>（</w:t>
      </w:r>
      <w:r>
        <w:rPr>
          <w:rFonts w:hint="eastAsia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级本科班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（1）及格率</w:t>
      </w: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机械学院2</w:t>
      </w:r>
      <w:r>
        <w:rPr>
          <w:sz w:val="30"/>
          <w:szCs w:val="30"/>
        </w:rPr>
        <w:t>0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级共有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个班级，其中车辆专业2个，机自专业2两个，材控专业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个。2</w:t>
      </w:r>
      <w:r>
        <w:rPr>
          <w:sz w:val="30"/>
          <w:szCs w:val="30"/>
        </w:rPr>
        <w:t>01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级本科班在2</w:t>
      </w:r>
      <w:r>
        <w:rPr>
          <w:sz w:val="30"/>
          <w:szCs w:val="30"/>
        </w:rPr>
        <w:t>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sz w:val="30"/>
          <w:szCs w:val="30"/>
        </w:rPr>
        <w:t>-202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学年第</w:t>
      </w:r>
      <w:r>
        <w:rPr>
          <w:rFonts w:hint="eastAsia"/>
          <w:sz w:val="30"/>
          <w:szCs w:val="30"/>
          <w:lang w:val="en-US" w:eastAsia="zh-CN"/>
        </w:rPr>
        <w:t>二</w:t>
      </w:r>
      <w:r>
        <w:rPr>
          <w:rFonts w:hint="eastAsia"/>
          <w:sz w:val="30"/>
          <w:szCs w:val="30"/>
        </w:rPr>
        <w:t>学期中，平均及格率为</w:t>
      </w:r>
      <w:r>
        <w:rPr>
          <w:sz w:val="30"/>
          <w:szCs w:val="30"/>
        </w:rPr>
        <w:t>98.83%</w:t>
      </w:r>
      <w:r>
        <w:rPr>
          <w:rFonts w:hint="eastAsia"/>
          <w:sz w:val="30"/>
          <w:szCs w:val="30"/>
        </w:rPr>
        <w:t>，其中车辆1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sz w:val="30"/>
          <w:szCs w:val="30"/>
        </w:rPr>
        <w:t>-2</w:t>
      </w:r>
      <w:r>
        <w:rPr>
          <w:rFonts w:hint="eastAsia"/>
          <w:sz w:val="30"/>
          <w:szCs w:val="30"/>
        </w:rPr>
        <w:t>班级及格率达到了1</w:t>
      </w:r>
      <w:r>
        <w:rPr>
          <w:sz w:val="30"/>
          <w:szCs w:val="30"/>
        </w:rPr>
        <w:t>00%</w:t>
      </w:r>
      <w:r>
        <w:rPr>
          <w:rFonts w:hint="eastAsia"/>
          <w:sz w:val="30"/>
          <w:szCs w:val="30"/>
        </w:rPr>
        <w:t>。</w:t>
      </w:r>
    </w:p>
    <w:p>
      <w:pPr>
        <w:ind w:firstLine="600"/>
        <w:rPr>
          <w:sz w:val="30"/>
          <w:szCs w:val="30"/>
        </w:rPr>
      </w:pPr>
      <w:r>
        <w:drawing>
          <wp:inline distT="0" distB="0" distL="114300" distR="114300">
            <wp:extent cx="4572000" cy="2743200"/>
            <wp:effectExtent l="4445" t="4445" r="8255" b="8255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rPr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）英语四六级通过率以及技能证书考取情况</w:t>
      </w:r>
    </w:p>
    <w:p>
      <w:pPr>
        <w:ind w:firstLine="600"/>
        <w:rPr>
          <w:sz w:val="30"/>
          <w:szCs w:val="30"/>
        </w:rPr>
      </w:pPr>
      <w:r>
        <w:rPr>
          <w:sz w:val="30"/>
          <w:szCs w:val="30"/>
        </w:rPr>
        <w:t>本次学情分析对1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sz w:val="30"/>
          <w:szCs w:val="30"/>
        </w:rPr>
        <w:t>级英语四六级通过率、职业相关技能证书的获取进行了问卷调查，最终形成图表呈现</w:t>
      </w:r>
      <w:r>
        <w:rPr>
          <w:rFonts w:hint="eastAsia"/>
          <w:sz w:val="30"/>
          <w:szCs w:val="30"/>
        </w:rPr>
        <w:t>。其中，</w:t>
      </w:r>
      <w:r>
        <w:rPr>
          <w:rFonts w:hint="eastAsia"/>
          <w:sz w:val="30"/>
          <w:szCs w:val="30"/>
          <w:lang w:val="en-US" w:eastAsia="zh-CN"/>
        </w:rPr>
        <w:t>由</w:t>
      </w:r>
      <w:r>
        <w:rPr>
          <w:rFonts w:hint="eastAsia"/>
          <w:sz w:val="30"/>
          <w:szCs w:val="30"/>
        </w:rPr>
        <w:t>英语四六级的通过率可见：</w:t>
      </w:r>
      <w:r>
        <w:rPr>
          <w:sz w:val="30"/>
          <w:szCs w:val="30"/>
        </w:rPr>
        <w:t>54%</w:t>
      </w:r>
      <w:r>
        <w:rPr>
          <w:rFonts w:hint="eastAsia"/>
          <w:sz w:val="30"/>
          <w:szCs w:val="30"/>
        </w:rPr>
        <w:t>的学生通过了英语四级，</w:t>
      </w:r>
      <w:r>
        <w:rPr>
          <w:sz w:val="30"/>
          <w:szCs w:val="30"/>
        </w:rPr>
        <w:t>11%</w:t>
      </w:r>
      <w:r>
        <w:rPr>
          <w:rFonts w:hint="eastAsia"/>
          <w:sz w:val="30"/>
          <w:szCs w:val="30"/>
        </w:rPr>
        <w:t>的学生通过了英语六级，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sz w:val="30"/>
          <w:szCs w:val="30"/>
        </w:rPr>
        <w:t>级同学英语水平能力达到本科学生基本要求，但六级通过率</w:t>
      </w:r>
      <w:r>
        <w:rPr>
          <w:rFonts w:hint="eastAsia"/>
          <w:sz w:val="30"/>
          <w:szCs w:val="30"/>
        </w:rPr>
        <w:t>较</w:t>
      </w:r>
      <w:r>
        <w:rPr>
          <w:sz w:val="30"/>
          <w:szCs w:val="30"/>
        </w:rPr>
        <w:t>低，</w:t>
      </w:r>
      <w:r>
        <w:rPr>
          <w:rFonts w:hint="eastAsia"/>
          <w:sz w:val="30"/>
          <w:szCs w:val="30"/>
          <w:lang w:val="en-US" w:eastAsia="zh-CN"/>
        </w:rPr>
        <w:t>说明</w:t>
      </w:r>
      <w:r>
        <w:rPr>
          <w:sz w:val="30"/>
          <w:szCs w:val="30"/>
        </w:rPr>
        <w:t>持续性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sz w:val="30"/>
          <w:szCs w:val="30"/>
        </w:rPr>
        <w:t>累积</w:t>
      </w:r>
      <w:r>
        <w:rPr>
          <w:rFonts w:hint="eastAsia"/>
          <w:sz w:val="30"/>
          <w:szCs w:val="30"/>
          <w:lang w:val="en-US" w:eastAsia="zh-CN"/>
        </w:rPr>
        <w:t>性</w:t>
      </w:r>
      <w:r>
        <w:rPr>
          <w:sz w:val="30"/>
          <w:szCs w:val="30"/>
        </w:rPr>
        <w:t>学习能力还需加强；此外，</w:t>
      </w:r>
      <w:r>
        <w:rPr>
          <w:rFonts w:hint="eastAsia"/>
          <w:sz w:val="30"/>
          <w:szCs w:val="30"/>
          <w:lang w:val="en-US" w:eastAsia="zh-CN"/>
        </w:rPr>
        <w:t>由</w:t>
      </w:r>
      <w:r>
        <w:rPr>
          <w:sz w:val="30"/>
          <w:szCs w:val="30"/>
        </w:rPr>
        <w:t>职业相关技能证书的获取率可见：15%的同学考取了技能证书，且技能证书大多为计算机二级、CAD</w:t>
      </w:r>
      <w:r>
        <w:rPr>
          <w:rFonts w:hint="eastAsia"/>
          <w:sz w:val="30"/>
          <w:szCs w:val="30"/>
        </w:rPr>
        <w:t>二级等</w:t>
      </w:r>
      <w:r>
        <w:rPr>
          <w:sz w:val="30"/>
          <w:szCs w:val="30"/>
        </w:rPr>
        <w:t>证书。此外，职业相关技能证书的获取率可见：23%的同学考取了技能证书</w:t>
      </w:r>
      <w:r>
        <w:rPr>
          <w:rFonts w:hint="eastAsia"/>
          <w:sz w:val="30"/>
          <w:szCs w:val="30"/>
        </w:rPr>
        <w:t>，较上学期增长了3</w:t>
      </w:r>
      <w:r>
        <w:rPr>
          <w:sz w:val="30"/>
          <w:szCs w:val="30"/>
        </w:rPr>
        <w:t>%，且技能证书大多为计算机二级</w:t>
      </w:r>
      <w:r>
        <w:rPr>
          <w:rFonts w:hint="eastAsia"/>
          <w:sz w:val="30"/>
          <w:szCs w:val="30"/>
        </w:rPr>
        <w:t>、计算机二级</w:t>
      </w:r>
      <w:r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电工中级、</w:t>
      </w:r>
      <w:r>
        <w:rPr>
          <w:sz w:val="30"/>
          <w:szCs w:val="30"/>
        </w:rPr>
        <w:t>CAD技能</w:t>
      </w:r>
      <w:r>
        <w:rPr>
          <w:rFonts w:hint="eastAsia"/>
          <w:sz w:val="30"/>
          <w:szCs w:val="30"/>
        </w:rPr>
        <w:t>等</w:t>
      </w:r>
      <w:r>
        <w:rPr>
          <w:sz w:val="30"/>
          <w:szCs w:val="30"/>
        </w:rPr>
        <w:t>证书。</w:t>
      </w:r>
    </w:p>
    <w:p>
      <w:pPr>
        <w:ind w:firstLine="600"/>
        <w:rPr>
          <w:sz w:val="30"/>
          <w:szCs w:val="30"/>
        </w:rPr>
      </w:pPr>
    </w:p>
    <w:p>
      <w:pPr>
        <w:ind w:firstLine="600"/>
        <w:rPr>
          <w:sz w:val="30"/>
          <w:szCs w:val="30"/>
        </w:rPr>
      </w:pPr>
    </w:p>
    <w:p>
      <w:pPr>
        <w:ind w:firstLine="600"/>
        <w:rPr>
          <w:sz w:val="30"/>
          <w:szCs w:val="30"/>
        </w:rPr>
      </w:pPr>
      <w:r>
        <w:drawing>
          <wp:inline distT="0" distB="0" distL="0" distR="0">
            <wp:extent cx="4572000" cy="2743200"/>
            <wp:effectExtent l="0" t="0" r="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ind w:firstLine="600"/>
        <w:rPr>
          <w:sz w:val="30"/>
          <w:szCs w:val="30"/>
        </w:rPr>
      </w:pPr>
    </w:p>
    <w:p>
      <w:pPr>
        <w:ind w:firstLine="600"/>
        <w:rPr>
          <w:sz w:val="30"/>
          <w:szCs w:val="30"/>
        </w:rPr>
      </w:pPr>
      <w:r>
        <w:drawing>
          <wp:inline distT="0" distB="0" distL="0" distR="0">
            <wp:extent cx="4572000" cy="2743200"/>
            <wp:effectExtent l="0" t="0" r="0" b="0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rPr>
          <w:rFonts w:hint="eastAsia"/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）未来发展</w:t>
      </w:r>
    </w:p>
    <w:p>
      <w:pPr>
        <w:ind w:firstLine="600"/>
        <w:rPr>
          <w:rFonts w:hint="default" w:eastAsiaTheme="minorEastAsia"/>
          <w:sz w:val="30"/>
          <w:szCs w:val="30"/>
          <w:lang w:val="en-US" w:eastAsia="zh-CN"/>
        </w:rPr>
      </w:pPr>
      <w:r>
        <w:rPr>
          <w:sz w:val="30"/>
          <w:szCs w:val="30"/>
        </w:rPr>
        <w:t>本次学情分析</w:t>
      </w:r>
      <w:r>
        <w:rPr>
          <w:rFonts w:hint="eastAsia"/>
          <w:sz w:val="30"/>
          <w:szCs w:val="30"/>
          <w:lang w:val="en-US" w:eastAsia="zh-CN"/>
        </w:rPr>
        <w:t>开展了</w:t>
      </w:r>
      <w:r>
        <w:rPr>
          <w:sz w:val="30"/>
          <w:szCs w:val="30"/>
        </w:rPr>
        <w:t>对毕业生毕业后的选择进行问卷调查，问卷数据包含了</w:t>
      </w:r>
      <w:r>
        <w:rPr>
          <w:rFonts w:hint="eastAsia"/>
          <w:sz w:val="30"/>
          <w:szCs w:val="30"/>
        </w:rPr>
        <w:t>就业、读研、考公、创业</w:t>
      </w:r>
      <w:r>
        <w:rPr>
          <w:sz w:val="30"/>
          <w:szCs w:val="30"/>
        </w:rPr>
        <w:t>或者</w:t>
      </w:r>
      <w:r>
        <w:rPr>
          <w:rFonts w:hint="eastAsia"/>
          <w:sz w:val="30"/>
          <w:szCs w:val="30"/>
        </w:rPr>
        <w:t>继续报考</w:t>
      </w:r>
      <w:r>
        <w:rPr>
          <w:sz w:val="30"/>
          <w:szCs w:val="30"/>
        </w:rPr>
        <w:t>。按照数据分析下来</w:t>
      </w:r>
      <w:r>
        <w:rPr>
          <w:rFonts w:hint="eastAsia"/>
          <w:sz w:val="30"/>
          <w:szCs w:val="30"/>
        </w:rPr>
        <w:t>4</w:t>
      </w:r>
      <w:r>
        <w:rPr>
          <w:sz w:val="30"/>
          <w:szCs w:val="30"/>
        </w:rPr>
        <w:t>1%的毕业生选择了毕业后直接就业，70%的毕业生选择了</w:t>
      </w:r>
      <w:r>
        <w:rPr>
          <w:rFonts w:hint="eastAsia"/>
          <w:sz w:val="30"/>
          <w:szCs w:val="30"/>
        </w:rPr>
        <w:t>毕业以后直接就业</w:t>
      </w:r>
      <w:r>
        <w:rPr>
          <w:sz w:val="30"/>
          <w:szCs w:val="30"/>
        </w:rPr>
        <w:t>，9%的毕业生选择了考公，3%</w:t>
      </w:r>
      <w:r>
        <w:rPr>
          <w:rFonts w:hint="eastAsia"/>
          <w:sz w:val="30"/>
          <w:szCs w:val="30"/>
        </w:rPr>
        <w:t>的毕业生选择了创业，1</w:t>
      </w:r>
      <w:r>
        <w:rPr>
          <w:sz w:val="30"/>
          <w:szCs w:val="30"/>
        </w:rPr>
        <w:t>%</w:t>
      </w:r>
      <w:r>
        <w:rPr>
          <w:rFonts w:hint="eastAsia"/>
          <w:sz w:val="30"/>
          <w:szCs w:val="30"/>
        </w:rPr>
        <w:t>的毕业生选择继续报考，</w:t>
      </w:r>
      <w:r>
        <w:rPr>
          <w:sz w:val="30"/>
          <w:szCs w:val="30"/>
        </w:rPr>
        <w:t>可见，毕业后选择</w:t>
      </w:r>
      <w:r>
        <w:rPr>
          <w:rFonts w:hint="eastAsia"/>
          <w:sz w:val="30"/>
          <w:szCs w:val="30"/>
        </w:rPr>
        <w:t>继续报考研究生</w:t>
      </w:r>
      <w:r>
        <w:rPr>
          <w:sz w:val="30"/>
          <w:szCs w:val="30"/>
        </w:rPr>
        <w:t>的学生居多。</w:t>
      </w:r>
      <w:r>
        <w:rPr>
          <w:rFonts w:hint="eastAsia"/>
          <w:sz w:val="30"/>
          <w:szCs w:val="30"/>
          <w:lang w:val="en-US" w:eastAsia="zh-CN"/>
        </w:rPr>
        <w:t>为此我们可以多开展考研交流会，帮助更多的同学了解考研，争取考研成功。</w:t>
      </w:r>
    </w:p>
    <w:p>
      <w:pPr>
        <w:ind w:firstLine="600"/>
        <w:rPr>
          <w:sz w:val="30"/>
          <w:szCs w:val="30"/>
        </w:rPr>
      </w:pPr>
      <w:r>
        <w:drawing>
          <wp:inline distT="0" distB="0" distL="0" distR="0">
            <wp:extent cx="4572000" cy="2743200"/>
            <wp:effectExtent l="0" t="0" r="0" b="0"/>
            <wp:docPr id="13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ind w:firstLine="600"/>
        <w:rPr>
          <w:sz w:val="30"/>
          <w:szCs w:val="30"/>
        </w:rPr>
      </w:pPr>
    </w:p>
    <w:p>
      <w:pPr>
        <w:pStyle w:val="4"/>
        <w:rPr>
          <w:rFonts w:hint="eastAsia"/>
          <w:sz w:val="30"/>
          <w:szCs w:val="30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级本科班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）英语四六级通过率以及技能证书考取情况</w:t>
      </w:r>
    </w:p>
    <w:p>
      <w:pPr>
        <w:ind w:firstLine="600"/>
        <w:rPr>
          <w:rFonts w:hint="eastAsia" w:eastAsiaTheme="minorEastAsia"/>
          <w:sz w:val="30"/>
          <w:szCs w:val="30"/>
          <w:lang w:eastAsia="zh-CN"/>
        </w:rPr>
      </w:pPr>
      <w:r>
        <w:rPr>
          <w:sz w:val="30"/>
          <w:szCs w:val="30"/>
        </w:rPr>
        <w:t>本次学情分析对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sz w:val="30"/>
          <w:szCs w:val="30"/>
        </w:rPr>
        <w:t>级英语四六级通过率、职业相关技能证书的获取进行了问卷调查，最终形成图表呈现</w:t>
      </w:r>
      <w:r>
        <w:rPr>
          <w:rFonts w:hint="eastAsia"/>
          <w:sz w:val="30"/>
          <w:szCs w:val="30"/>
        </w:rPr>
        <w:t>。其中，英语四六级的通过率可见：</w:t>
      </w:r>
      <w:r>
        <w:rPr>
          <w:rFonts w:hint="eastAsia"/>
          <w:sz w:val="30"/>
          <w:szCs w:val="30"/>
          <w:lang w:val="en-US" w:eastAsia="zh-CN"/>
        </w:rPr>
        <w:t>44</w:t>
      </w:r>
      <w:r>
        <w:rPr>
          <w:sz w:val="30"/>
          <w:szCs w:val="30"/>
        </w:rPr>
        <w:t>%</w:t>
      </w:r>
      <w:r>
        <w:rPr>
          <w:rFonts w:hint="eastAsia"/>
          <w:sz w:val="30"/>
          <w:szCs w:val="30"/>
        </w:rPr>
        <w:t>的学生通过了英语四级，较上学期增长了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sz w:val="30"/>
          <w:szCs w:val="30"/>
        </w:rPr>
        <w:t>%</w:t>
      </w:r>
      <w:r>
        <w:rPr>
          <w:rFonts w:hint="eastAsia"/>
          <w:sz w:val="30"/>
          <w:szCs w:val="30"/>
        </w:rPr>
        <w:t>；</w:t>
      </w:r>
      <w:r>
        <w:rPr>
          <w:rFonts w:hint="eastAsia"/>
          <w:sz w:val="30"/>
          <w:szCs w:val="30"/>
          <w:lang w:val="en-US" w:eastAsia="zh-CN"/>
        </w:rPr>
        <w:t>6</w:t>
      </w:r>
      <w:r>
        <w:rPr>
          <w:sz w:val="30"/>
          <w:szCs w:val="30"/>
        </w:rPr>
        <w:t>%</w:t>
      </w:r>
      <w:r>
        <w:rPr>
          <w:rFonts w:hint="eastAsia"/>
          <w:sz w:val="30"/>
          <w:szCs w:val="30"/>
        </w:rPr>
        <w:t>的学生通过了英语六级，较上学期增长了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sz w:val="30"/>
          <w:szCs w:val="30"/>
        </w:rPr>
        <w:t>%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sz w:val="30"/>
          <w:szCs w:val="30"/>
        </w:rPr>
        <w:t>级同学英语水平能力达到本科学生基本要求，但六级通过率低，表明持续性累积学习能力还需加强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ind w:firstLine="600"/>
        <w:rPr>
          <w:sz w:val="30"/>
          <w:szCs w:val="30"/>
        </w:rPr>
      </w:pPr>
      <w:r>
        <w:drawing>
          <wp:inline distT="0" distB="0" distL="114300" distR="114300">
            <wp:extent cx="5273040" cy="3698240"/>
            <wp:effectExtent l="4445" t="4445" r="5715" b="571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ind w:firstLine="600"/>
        <w:rPr>
          <w:sz w:val="30"/>
          <w:szCs w:val="30"/>
        </w:rPr>
      </w:pPr>
    </w:p>
    <w:p>
      <w:pPr>
        <w:ind w:firstLine="600"/>
        <w:rPr>
          <w:sz w:val="30"/>
          <w:szCs w:val="30"/>
        </w:rPr>
      </w:pPr>
    </w:p>
    <w:p>
      <w:pPr>
        <w:ind w:firstLine="600"/>
        <w:rPr>
          <w:sz w:val="30"/>
          <w:szCs w:val="30"/>
        </w:rPr>
      </w:pPr>
      <w:r>
        <w:drawing>
          <wp:inline distT="0" distB="0" distL="114300" distR="114300">
            <wp:extent cx="5269865" cy="3375025"/>
            <wp:effectExtent l="5080" t="4445" r="8255" b="11430"/>
            <wp:docPr id="4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旷课情况</w:t>
      </w:r>
    </w:p>
    <w:p>
      <w:pPr>
        <w:ind w:firstLine="6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班级情况：机自20-1出现5人旷课，总旷课学时14；机自20-2出现7人旷课，总旷课学时24；车辆20-1出现6人旷课，总旷课学时33；材控20-1出现9人旷课，总旷课学时98；机器人20-1出现8人旷课，总旷课学时26；机器人20-2出现9人旷课，总旷课学时36。材控20-1班尤其严重。</w:t>
      </w:r>
    </w:p>
    <w:p>
      <w:pPr>
        <w:ind w:firstLine="6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个人情况：车辆20-1贾强和潘星宇累计旷课超过10学时，11月16日填写预警单后未旷课；材控20-1何然·阿聂尔和马严诺累计旷课超过10学时，其中11月20日何然填写预警单后12周、13周都有旷课，马严诺12周辅导员已通知来填预警单；机器人20-1陈昊侃累计旷课9学时，已通知辅导员联系填写预警单；机器人20-2郑桦峰累计旷课超过10学时，11月16日填写预警单后12周有旷课。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</w:p>
    <w:p>
      <w:pPr>
        <w:pStyle w:val="4"/>
      </w:pPr>
      <w:r>
        <w:rPr>
          <w:rFonts w:hint="eastAsia"/>
          <w:lang w:eastAsia="zh-CN"/>
        </w:rPr>
        <w:t>（</w:t>
      </w:r>
      <w:r>
        <w:rPr>
          <w:rFonts w:hint="eastAsia"/>
        </w:rPr>
        <w:t>三</w:t>
      </w:r>
      <w:r>
        <w:rPr>
          <w:rFonts w:hint="eastAsia"/>
          <w:lang w:eastAsia="zh-CN"/>
        </w:rPr>
        <w:t>）</w:t>
      </w:r>
      <w:r>
        <w:t>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级本专科班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（1）及格率</w:t>
      </w:r>
    </w:p>
    <w:p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机械学院2</w:t>
      </w:r>
      <w:r>
        <w:rPr>
          <w:sz w:val="30"/>
          <w:szCs w:val="30"/>
        </w:rPr>
        <w:t>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级共有</w:t>
      </w:r>
      <w:r>
        <w:rPr>
          <w:rFonts w:hint="eastAsia"/>
          <w:sz w:val="30"/>
          <w:szCs w:val="30"/>
          <w:lang w:val="en-US" w:eastAsia="zh-CN"/>
        </w:rPr>
        <w:t>15</w:t>
      </w:r>
      <w:r>
        <w:rPr>
          <w:rFonts w:hint="eastAsia"/>
          <w:sz w:val="30"/>
          <w:szCs w:val="30"/>
        </w:rPr>
        <w:t>个班级，其中车辆专业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个，机自专业2两个，材控专业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个，机器人专业2个，车辆</w:t>
      </w:r>
      <w:r>
        <w:rPr>
          <w:sz w:val="30"/>
          <w:szCs w:val="30"/>
        </w:rPr>
        <w:t>S</w:t>
      </w:r>
      <w:r>
        <w:rPr>
          <w:rFonts w:hint="eastAsia"/>
          <w:sz w:val="30"/>
          <w:szCs w:val="30"/>
        </w:rPr>
        <w:t>专业2个 ，材控S专业2个，机自S专业2个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机电专业1个，机自w专业2个</w:t>
      </w:r>
      <w:r>
        <w:rPr>
          <w:rFonts w:hint="eastAsia"/>
          <w:sz w:val="30"/>
          <w:szCs w:val="30"/>
        </w:rPr>
        <w:t>。2</w:t>
      </w:r>
      <w:r>
        <w:rPr>
          <w:sz w:val="30"/>
          <w:szCs w:val="30"/>
        </w:rPr>
        <w:t>020</w:t>
      </w:r>
      <w:r>
        <w:rPr>
          <w:rFonts w:hint="eastAsia"/>
          <w:sz w:val="30"/>
          <w:szCs w:val="30"/>
        </w:rPr>
        <w:t>级本专科班在</w:t>
      </w: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sz w:val="30"/>
          <w:szCs w:val="30"/>
        </w:rPr>
        <w:t>-202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学年第一学期中，平均及格率为</w:t>
      </w:r>
      <w:r>
        <w:rPr>
          <w:rFonts w:hint="eastAsia"/>
          <w:sz w:val="30"/>
          <w:szCs w:val="30"/>
          <w:lang w:val="en-US" w:eastAsia="zh-CN"/>
        </w:rPr>
        <w:t>86.11</w:t>
      </w:r>
      <w:r>
        <w:rPr>
          <w:sz w:val="30"/>
          <w:szCs w:val="30"/>
        </w:rPr>
        <w:t>%</w:t>
      </w:r>
      <w:r>
        <w:rPr>
          <w:rFonts w:hint="eastAsia"/>
          <w:sz w:val="30"/>
          <w:szCs w:val="30"/>
        </w:rPr>
        <w:t>，较上学期</w:t>
      </w:r>
      <w:r>
        <w:rPr>
          <w:rFonts w:hint="eastAsia"/>
          <w:sz w:val="30"/>
          <w:szCs w:val="30"/>
          <w:lang w:val="en-US" w:eastAsia="zh-CN"/>
        </w:rPr>
        <w:t>下降</w:t>
      </w:r>
      <w:r>
        <w:rPr>
          <w:rFonts w:hint="eastAsia"/>
          <w:sz w:val="30"/>
          <w:szCs w:val="30"/>
        </w:rPr>
        <w:t>了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sz w:val="30"/>
          <w:szCs w:val="30"/>
        </w:rPr>
        <w:t>%</w:t>
      </w:r>
      <w:r>
        <w:rPr>
          <w:rFonts w:hint="eastAsia"/>
          <w:sz w:val="30"/>
          <w:szCs w:val="30"/>
        </w:rPr>
        <w:t>，由数据分析可得析，</w:t>
      </w:r>
      <w:r>
        <w:rPr>
          <w:rFonts w:hint="eastAsia"/>
          <w:sz w:val="30"/>
          <w:szCs w:val="30"/>
          <w:lang w:val="en-US" w:eastAsia="zh-CN"/>
        </w:rPr>
        <w:t>材控S21-1、车辆S21-2、机自S21-1、机自S21-2</w:t>
      </w:r>
      <w:r>
        <w:rPr>
          <w:rFonts w:hint="eastAsia"/>
          <w:sz w:val="30"/>
          <w:szCs w:val="30"/>
        </w:rPr>
        <w:t>班及格率为</w:t>
      </w:r>
      <w:r>
        <w:rPr>
          <w:rFonts w:hint="eastAsia"/>
          <w:sz w:val="30"/>
          <w:szCs w:val="30"/>
          <w:lang w:val="en-US" w:eastAsia="zh-CN"/>
        </w:rPr>
        <w:t>100</w:t>
      </w:r>
      <w:r>
        <w:rPr>
          <w:sz w:val="30"/>
          <w:szCs w:val="30"/>
        </w:rPr>
        <w:t>%</w:t>
      </w:r>
      <w:r>
        <w:rPr>
          <w:rFonts w:hint="eastAsia"/>
          <w:sz w:val="30"/>
          <w:szCs w:val="30"/>
        </w:rPr>
        <w:t>，为年级及格率较高的班级；</w:t>
      </w:r>
      <w:r>
        <w:rPr>
          <w:rFonts w:hint="eastAsia"/>
          <w:sz w:val="30"/>
          <w:szCs w:val="30"/>
          <w:lang w:val="en-US" w:eastAsia="zh-CN"/>
        </w:rPr>
        <w:t>机自21</w:t>
      </w:r>
      <w:r>
        <w:rPr>
          <w:sz w:val="30"/>
          <w:szCs w:val="30"/>
        </w:rPr>
        <w:t>-1</w:t>
      </w:r>
      <w:r>
        <w:rPr>
          <w:rFonts w:hint="eastAsia"/>
          <w:sz w:val="30"/>
          <w:szCs w:val="30"/>
        </w:rPr>
        <w:t>班不及格率为</w:t>
      </w:r>
      <w:r>
        <w:rPr>
          <w:rFonts w:hint="eastAsia"/>
          <w:sz w:val="30"/>
          <w:szCs w:val="30"/>
          <w:lang w:val="en-US" w:eastAsia="zh-CN"/>
        </w:rPr>
        <w:t>30.95</w:t>
      </w:r>
      <w:r>
        <w:rPr>
          <w:sz w:val="30"/>
          <w:szCs w:val="30"/>
        </w:rPr>
        <w:t>%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机自W21-1</w:t>
      </w:r>
      <w:r>
        <w:rPr>
          <w:rFonts w:hint="eastAsia"/>
          <w:sz w:val="30"/>
          <w:szCs w:val="30"/>
        </w:rPr>
        <w:t>班不及格率为</w:t>
      </w:r>
      <w:r>
        <w:rPr>
          <w:rFonts w:hint="eastAsia"/>
          <w:sz w:val="30"/>
          <w:szCs w:val="30"/>
          <w:lang w:val="en-US" w:eastAsia="zh-CN"/>
        </w:rPr>
        <w:t>60.6</w:t>
      </w:r>
      <w:r>
        <w:rPr>
          <w:sz w:val="30"/>
          <w:szCs w:val="30"/>
        </w:rPr>
        <w:t>%</w:t>
      </w:r>
      <w:r>
        <w:rPr>
          <w:rFonts w:hint="eastAsia"/>
          <w:sz w:val="30"/>
          <w:szCs w:val="30"/>
        </w:rPr>
        <w:t>，为年级不及格率较高的班级。</w:t>
      </w:r>
    </w:p>
    <w:p>
      <w:pPr>
        <w:rPr>
          <w:sz w:val="30"/>
          <w:szCs w:val="30"/>
        </w:rPr>
      </w:pPr>
      <w:r>
        <w:drawing>
          <wp:inline distT="0" distB="0" distL="114300" distR="114300">
            <wp:extent cx="5268595" cy="2748280"/>
            <wp:effectExtent l="4445" t="4445" r="10160" b="15875"/>
            <wp:docPr id="11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）英语四级通过率以及技能证书考取情况</w:t>
      </w:r>
    </w:p>
    <w:p>
      <w:pPr>
        <w:ind w:firstLine="600"/>
        <w:rPr>
          <w:sz w:val="30"/>
          <w:szCs w:val="30"/>
        </w:rPr>
      </w:pPr>
      <w:r>
        <w:rPr>
          <w:sz w:val="30"/>
          <w:szCs w:val="30"/>
        </w:rPr>
        <w:t>本次学情分析对2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sz w:val="30"/>
          <w:szCs w:val="30"/>
        </w:rPr>
        <w:t>级英语四六级通过率、职业相关技能证书的获取进行了问卷调查，最终形成图表呈现</w:t>
      </w:r>
      <w:r>
        <w:rPr>
          <w:rFonts w:hint="eastAsia"/>
          <w:sz w:val="30"/>
          <w:szCs w:val="30"/>
        </w:rPr>
        <w:t>。其中，英语四六级的通过率可见：</w:t>
      </w:r>
      <w:r>
        <w:rPr>
          <w:rFonts w:hint="eastAsia"/>
          <w:sz w:val="30"/>
          <w:szCs w:val="30"/>
          <w:lang w:val="en-US" w:eastAsia="zh-CN"/>
        </w:rPr>
        <w:t>29</w:t>
      </w:r>
      <w:r>
        <w:rPr>
          <w:sz w:val="30"/>
          <w:szCs w:val="30"/>
        </w:rPr>
        <w:t>%</w:t>
      </w:r>
      <w:r>
        <w:rPr>
          <w:rFonts w:hint="eastAsia"/>
          <w:sz w:val="30"/>
          <w:szCs w:val="30"/>
        </w:rPr>
        <w:t>的学生通过了英语四级，</w:t>
      </w:r>
      <w:r>
        <w:rPr>
          <w:rFonts w:hint="eastAsia"/>
          <w:sz w:val="30"/>
          <w:szCs w:val="30"/>
          <w:lang w:val="en-US" w:eastAsia="zh-CN"/>
        </w:rPr>
        <w:t>21</w:t>
      </w:r>
      <w:r>
        <w:rPr>
          <w:sz w:val="30"/>
          <w:szCs w:val="30"/>
        </w:rPr>
        <w:t>级同学英语水平能力</w:t>
      </w:r>
      <w:r>
        <w:rPr>
          <w:rFonts w:hint="eastAsia"/>
          <w:sz w:val="30"/>
          <w:szCs w:val="30"/>
          <w:lang w:val="en-US" w:eastAsia="zh-CN"/>
        </w:rPr>
        <w:t>没有</w:t>
      </w:r>
      <w:r>
        <w:rPr>
          <w:sz w:val="30"/>
          <w:szCs w:val="30"/>
        </w:rPr>
        <w:t>达到本科学生基本要求；此外，职业相关技能证书的获取率</w:t>
      </w:r>
      <w:r>
        <w:rPr>
          <w:rFonts w:hint="eastAsia"/>
          <w:sz w:val="30"/>
          <w:szCs w:val="30"/>
          <w:lang w:val="en-US" w:eastAsia="zh-CN"/>
        </w:rPr>
        <w:t>统计为</w:t>
      </w:r>
      <w:r>
        <w:rPr>
          <w:sz w:val="30"/>
          <w:szCs w:val="30"/>
        </w:rPr>
        <w:t>：11%的同学考取了技能证书，且技能证书大多为计算机二级</w:t>
      </w:r>
      <w:r>
        <w:rPr>
          <w:rFonts w:hint="eastAsia"/>
          <w:sz w:val="30"/>
          <w:szCs w:val="30"/>
        </w:rPr>
        <w:t>、车工中级</w:t>
      </w:r>
      <w:r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电工中级、</w:t>
      </w:r>
      <w:r>
        <w:rPr>
          <w:sz w:val="30"/>
          <w:szCs w:val="30"/>
        </w:rPr>
        <w:t>CAD2</w:t>
      </w:r>
      <w:r>
        <w:rPr>
          <w:rFonts w:hint="eastAsia"/>
          <w:sz w:val="30"/>
          <w:szCs w:val="30"/>
        </w:rPr>
        <w:t>级</w:t>
      </w:r>
      <w:r>
        <w:rPr>
          <w:sz w:val="30"/>
          <w:szCs w:val="30"/>
        </w:rPr>
        <w:t>技能</w:t>
      </w:r>
      <w:r>
        <w:rPr>
          <w:rFonts w:hint="eastAsia"/>
          <w:sz w:val="30"/>
          <w:szCs w:val="30"/>
        </w:rPr>
        <w:t>等</w:t>
      </w:r>
      <w:r>
        <w:rPr>
          <w:sz w:val="30"/>
          <w:szCs w:val="30"/>
        </w:rPr>
        <w:t>证书。</w:t>
      </w:r>
    </w:p>
    <w:p>
      <w:r>
        <w:drawing>
          <wp:inline distT="0" distB="0" distL="114300" distR="114300">
            <wp:extent cx="5273040" cy="3492500"/>
            <wp:effectExtent l="5080" t="4445" r="5080" b="8255"/>
            <wp:docPr id="9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/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（3）旷课情况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班级情况：机自21-1出现12人旷课，总旷课学时46；机自21-2出现9人旷课，总旷课学时26；车辆21-1出现8人旷课，总旷课学时90；材控21-1出现12人旷课，总旷课学时66；机器人21-1出现2人旷课，总旷课学时5；机器人21-2出现1人旷课，总旷课学时2；机自W21-1出现8人旷课，总旷课学时20；机自W21-2出现9人旷课，总旷课学时37；机电21-1出现5人旷课，总旷课学时20；车辆21-1尤其严重，材控21-1、机自21-1比较严重。</w:t>
      </w:r>
    </w:p>
    <w:p>
      <w:pPr>
        <w:ind w:firstLine="600" w:firstLineChars="200"/>
        <w:rPr>
          <w:rFonts w:hint="default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个人情况：机电21-1骆梓豪累计旷课9学时，已通知辅导员联系填写预警单；车辆21-1常志忠累计旷课8学时，已通知辅导员联系填写预警单、谢耀旭累计旷课超过10学时，11月18日填写预警单后13周有旷课、沈志成累计旷课超过10学时，11月18日填写预警单后未旷课；材控21-1郭国强累计旷课超过10学时，11月21日填写预警单后12周有旷课、章宦磊累计旷课超过10学时，11月21日填写预警单后未旷课；机自21-1任少琦累计旷课8学时，11月18日填写预警单后未旷课、徐跃累计旷课8学时，已通知辅导员联系填写预警单。</w:t>
      </w:r>
    </w:p>
    <w:p>
      <w:pPr>
        <w:pStyle w:val="4"/>
      </w:pPr>
      <w:r>
        <w:rPr>
          <w:rFonts w:hint="eastAsia"/>
          <w:lang w:eastAsia="zh-CN"/>
        </w:rPr>
        <w:t>（</w:t>
      </w:r>
      <w:r>
        <w:rPr>
          <w:rFonts w:hint="eastAsia"/>
        </w:rPr>
        <w:t>四</w:t>
      </w:r>
      <w:r>
        <w:rPr>
          <w:rFonts w:hint="eastAsia"/>
          <w:lang w:eastAsia="zh-CN"/>
        </w:rPr>
        <w:t>）</w:t>
      </w:r>
      <w:r>
        <w:t>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级本专科班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（1）及格率</w:t>
      </w: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机械学院2</w:t>
      </w:r>
      <w:r>
        <w:rPr>
          <w:sz w:val="30"/>
          <w:szCs w:val="30"/>
        </w:rPr>
        <w:t>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级共有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个班级，其中车辆专业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个，机自专业2两个，材控专业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个，机器人专业2个，车辆</w:t>
      </w:r>
      <w:r>
        <w:rPr>
          <w:sz w:val="30"/>
          <w:szCs w:val="30"/>
        </w:rPr>
        <w:t>S</w:t>
      </w:r>
      <w:r>
        <w:rPr>
          <w:rFonts w:hint="eastAsia"/>
          <w:sz w:val="30"/>
          <w:szCs w:val="30"/>
        </w:rPr>
        <w:t>专业2个 ，材控S专业2个，机自S专业2个，机自W专业2个，机电专业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个。2</w:t>
      </w:r>
      <w:r>
        <w:rPr>
          <w:sz w:val="30"/>
          <w:szCs w:val="30"/>
        </w:rPr>
        <w:t>021</w:t>
      </w:r>
      <w:r>
        <w:rPr>
          <w:rFonts w:hint="eastAsia"/>
          <w:sz w:val="30"/>
          <w:szCs w:val="30"/>
        </w:rPr>
        <w:t>级本专科班在</w:t>
      </w: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sz w:val="30"/>
          <w:szCs w:val="30"/>
        </w:rPr>
        <w:t>-202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学年第一学期中，</w:t>
      </w:r>
      <w:r>
        <w:rPr>
          <w:rFonts w:hint="eastAsia"/>
          <w:sz w:val="30"/>
          <w:szCs w:val="30"/>
          <w:lang w:val="en-US" w:eastAsia="zh-CN"/>
        </w:rPr>
        <w:t>如图班级开展期中考试</w:t>
      </w:r>
      <w:r>
        <w:rPr>
          <w:rFonts w:hint="eastAsia"/>
          <w:sz w:val="30"/>
          <w:szCs w:val="30"/>
        </w:rPr>
        <w:t>平均及格率为</w:t>
      </w:r>
      <w:r>
        <w:rPr>
          <w:rFonts w:hint="eastAsia"/>
          <w:sz w:val="30"/>
          <w:szCs w:val="30"/>
          <w:lang w:val="en-US" w:eastAsia="zh-CN"/>
        </w:rPr>
        <w:t>61.82</w:t>
      </w:r>
      <w:r>
        <w:rPr>
          <w:sz w:val="30"/>
          <w:szCs w:val="30"/>
        </w:rPr>
        <w:t>%</w:t>
      </w:r>
      <w:r>
        <w:rPr>
          <w:rFonts w:hint="eastAsia"/>
          <w:sz w:val="30"/>
          <w:szCs w:val="30"/>
        </w:rPr>
        <w:t>，由数据分析可得析，</w:t>
      </w:r>
      <w:r>
        <w:rPr>
          <w:rFonts w:hint="eastAsia"/>
          <w:sz w:val="30"/>
          <w:szCs w:val="30"/>
          <w:lang w:val="en-US" w:eastAsia="zh-CN"/>
        </w:rPr>
        <w:t>机电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sz w:val="30"/>
          <w:szCs w:val="30"/>
        </w:rPr>
        <w:t>-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班及格率为</w:t>
      </w:r>
      <w:r>
        <w:rPr>
          <w:rFonts w:hint="eastAsia"/>
          <w:sz w:val="30"/>
          <w:szCs w:val="30"/>
          <w:lang w:val="en-US" w:eastAsia="zh-CN"/>
        </w:rPr>
        <w:t>81.82</w:t>
      </w:r>
      <w:r>
        <w:rPr>
          <w:sz w:val="30"/>
          <w:szCs w:val="30"/>
        </w:rPr>
        <w:t>%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机电22-1</w:t>
      </w:r>
      <w:r>
        <w:rPr>
          <w:rFonts w:hint="eastAsia"/>
          <w:sz w:val="30"/>
          <w:szCs w:val="30"/>
        </w:rPr>
        <w:t>班及格率为</w:t>
      </w:r>
      <w:r>
        <w:rPr>
          <w:rFonts w:hint="eastAsia"/>
          <w:sz w:val="30"/>
          <w:szCs w:val="30"/>
          <w:lang w:val="en-US" w:eastAsia="zh-CN"/>
        </w:rPr>
        <w:t>73.3</w:t>
      </w:r>
      <w:r>
        <w:rPr>
          <w:sz w:val="30"/>
          <w:szCs w:val="30"/>
        </w:rPr>
        <w:t>%</w:t>
      </w:r>
      <w:r>
        <w:rPr>
          <w:rFonts w:hint="eastAsia"/>
          <w:sz w:val="30"/>
          <w:szCs w:val="30"/>
        </w:rPr>
        <w:t>，为年级及格率较高的班级；车辆2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sz w:val="30"/>
          <w:szCs w:val="30"/>
        </w:rPr>
        <w:t>-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班不及格率为</w:t>
      </w:r>
      <w:r>
        <w:rPr>
          <w:rFonts w:hint="eastAsia"/>
          <w:sz w:val="30"/>
          <w:szCs w:val="30"/>
          <w:lang w:val="en-US" w:eastAsia="zh-CN"/>
        </w:rPr>
        <w:t>84.61</w:t>
      </w:r>
      <w:r>
        <w:rPr>
          <w:sz w:val="30"/>
          <w:szCs w:val="30"/>
        </w:rPr>
        <w:t>%</w:t>
      </w:r>
      <w:r>
        <w:rPr>
          <w:rFonts w:hint="eastAsia"/>
          <w:sz w:val="30"/>
          <w:szCs w:val="30"/>
        </w:rPr>
        <w:t>为年级不及格率较高的班级。</w:t>
      </w:r>
    </w:p>
    <w:p>
      <w:pPr>
        <w:ind w:firstLine="600"/>
        <w:rPr>
          <w:sz w:val="30"/>
          <w:szCs w:val="30"/>
        </w:rPr>
      </w:pPr>
      <w:r>
        <w:drawing>
          <wp:inline distT="0" distB="0" distL="114300" distR="114300">
            <wp:extent cx="5272405" cy="3084830"/>
            <wp:effectExtent l="4445" t="4445" r="6350" b="9525"/>
            <wp:docPr id="1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ind w:firstLine="60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旷课情况</w:t>
      </w:r>
    </w:p>
    <w:tbl>
      <w:tblPr>
        <w:tblStyle w:val="5"/>
        <w:tblW w:w="86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875"/>
        <w:gridCol w:w="1800"/>
        <w:gridCol w:w="2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2022-2023第一学年13周累计情况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累计旷课学时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车辆22-2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2022b24051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2022b24039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张家和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机电22-2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202231062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陈仲茂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机自22-2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202231043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赵文昊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机器人</w:t>
            </w:r>
            <w:r>
              <w:rPr>
                <w:rStyle w:val="13"/>
                <w:rFonts w:eastAsia="宋体"/>
                <w:lang w:val="en-US" w:eastAsia="zh-CN" w:bidi="ar"/>
              </w:rPr>
              <w:t>22-1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2021b34035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材控22-2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2022b23057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毛佳合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2022b23036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2022b23043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向宇轩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材控s22-2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2022b36071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何济耀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2022b36074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任鑫琪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2022b36073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材控</w:t>
            </w:r>
            <w:r>
              <w:rPr>
                <w:rStyle w:val="13"/>
                <w:rFonts w:eastAsia="宋体"/>
                <w:lang w:val="en-US" w:eastAsia="zh-CN" w:bidi="ar"/>
              </w:rPr>
              <w:t>s22-1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2022b36014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高健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2022b36029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顾拓跋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2022b36031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王杭来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机自w22-2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2022b47038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邓德仁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2022b47056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材控22-1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2022b23003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>
      <w:pPr>
        <w:numPr>
          <w:ilvl w:val="0"/>
          <w:numId w:val="0"/>
        </w:numPr>
        <w:ind w:leftChars="0"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22级新生旷课情况较少，但也要引起重视，严抓课堂考勤，利用上课啦考勤数据，更好的进行考勤管理。</w:t>
      </w:r>
    </w:p>
    <w:p>
      <w:pPr>
        <w:ind w:firstLine="6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二、存在问题</w:t>
      </w:r>
    </w:p>
    <w:p>
      <w:pPr>
        <w:ind w:firstLine="6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通过以上各年级数据分析，图表呈现，大致存在以下问题：</w:t>
      </w:r>
    </w:p>
    <w:p>
      <w:pPr>
        <w:numPr>
          <w:ilvl w:val="0"/>
          <w:numId w:val="2"/>
        </w:numPr>
        <w:ind w:firstLine="6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课堂利用率不高，学习积极性较弱。尤其是高年级同学，可能是目标已经明确，认为有的课堂教学不重要，存在学其他科目或考研知识的情况；也有的是态度问题，专业不认同，上课迟到，睡觉，低头玩手机，集中坐后排等情况，还有新生目标迷茫，有在认真听讲，但抓不住重点。</w:t>
      </w:r>
    </w:p>
    <w:p>
      <w:pPr>
        <w:numPr>
          <w:ilvl w:val="0"/>
          <w:numId w:val="2"/>
        </w:numPr>
        <w:ind w:firstLine="6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个别班级、学生旷课严重，班委管理意识弱化。旷课问题一直存在，有的班级、同学经过预警、谈心谈话后大有改进，但还有个别班级、同学整改效果差，班级管理松散，考勤情况不严格，还有钻考勤漏洞的情况。</w:t>
      </w:r>
    </w:p>
    <w:p>
      <w:pPr>
        <w:numPr>
          <w:ilvl w:val="0"/>
          <w:numId w:val="3"/>
        </w:numPr>
        <w:ind w:firstLine="6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解决对策：</w:t>
      </w:r>
    </w:p>
    <w:p>
      <w:pPr>
        <w:ind w:firstLine="6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针对存在的问题，采取的对策措施如下：</w:t>
      </w:r>
    </w:p>
    <w:p>
      <w:pPr>
        <w:numPr>
          <w:ilvl w:val="0"/>
          <w:numId w:val="4"/>
        </w:numPr>
        <w:ind w:firstLine="6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加强学生对专业的认同，调动学生的积极性。班主任或辅导员深入学生课堂、宿舍，全方位、多角度了解学生的学习、生活情况，加强引导学生树立正确的目标，调整状态做好学习规划，使其积极投身于大学生活；安排专业教师进行专业介绍和学习引导，帮助学生更加深入了解所学科目的重要性和必要性。</w:t>
      </w:r>
    </w:p>
    <w:p>
      <w:pPr>
        <w:numPr>
          <w:ilvl w:val="0"/>
          <w:numId w:val="4"/>
        </w:numPr>
        <w:ind w:firstLine="6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强化班级管理，发挥骨干学生、党团学生榜样作用。充分发挥班委、党员、团员的带头作用，指导他们要以身作则，积极带动班级同学，形成良好班风，促进清新学风；用好学风督查部，不定期抽查上课情况，利用上课啦考勤数据，及时反馈旷课情况，对经常迟到、早退、旷课的学生，辅导员要进行谈心谈话，填写学业预警单，督促学生及时整改，保持后续跟进观察。</w:t>
      </w:r>
    </w:p>
    <w:p>
      <w:pPr>
        <w:rPr>
          <w:rFonts w:hint="eastAsia"/>
        </w:rPr>
      </w:pPr>
    </w:p>
    <w:p>
      <w:pPr>
        <w:ind w:firstLine="600"/>
        <w:jc w:val="right"/>
        <w:rPr>
          <w:rFonts w:hint="eastAsia"/>
          <w:sz w:val="30"/>
          <w:szCs w:val="30"/>
        </w:rPr>
      </w:pPr>
    </w:p>
    <w:p>
      <w:pPr>
        <w:ind w:firstLine="600"/>
        <w:jc w:val="right"/>
        <w:rPr>
          <w:rFonts w:hint="eastAsia"/>
          <w:sz w:val="30"/>
          <w:szCs w:val="30"/>
        </w:rPr>
      </w:pPr>
    </w:p>
    <w:p>
      <w:pPr>
        <w:ind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机械与汽车工程学院</w:t>
      </w:r>
    </w:p>
    <w:p>
      <w:pPr>
        <w:ind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022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6652CD"/>
    <w:multiLevelType w:val="singleLevel"/>
    <w:tmpl w:val="EB6652C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4E3352"/>
    <w:multiLevelType w:val="singleLevel"/>
    <w:tmpl w:val="234E3352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320A1343"/>
    <w:multiLevelType w:val="singleLevel"/>
    <w:tmpl w:val="320A134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E16C189"/>
    <w:multiLevelType w:val="singleLevel"/>
    <w:tmpl w:val="3E16C18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wOTg5MmYzODEwODVkZmJmNmRkYzRhMjNhNTA1NjAifQ=="/>
  </w:docVars>
  <w:rsids>
    <w:rsidRoot w:val="00A314B6"/>
    <w:rsid w:val="00007271"/>
    <w:rsid w:val="0002047A"/>
    <w:rsid w:val="00035088"/>
    <w:rsid w:val="00062659"/>
    <w:rsid w:val="000F3978"/>
    <w:rsid w:val="00110D69"/>
    <w:rsid w:val="00130806"/>
    <w:rsid w:val="001B0121"/>
    <w:rsid w:val="001B4523"/>
    <w:rsid w:val="001D2A22"/>
    <w:rsid w:val="002311FC"/>
    <w:rsid w:val="00236BDE"/>
    <w:rsid w:val="00273E49"/>
    <w:rsid w:val="002A590D"/>
    <w:rsid w:val="002E094E"/>
    <w:rsid w:val="00304501"/>
    <w:rsid w:val="00334894"/>
    <w:rsid w:val="0036122D"/>
    <w:rsid w:val="003740DA"/>
    <w:rsid w:val="003B3F21"/>
    <w:rsid w:val="003C747F"/>
    <w:rsid w:val="00476139"/>
    <w:rsid w:val="00493342"/>
    <w:rsid w:val="004C2072"/>
    <w:rsid w:val="00513F8F"/>
    <w:rsid w:val="005140F3"/>
    <w:rsid w:val="00536BC8"/>
    <w:rsid w:val="00621FE9"/>
    <w:rsid w:val="0062669A"/>
    <w:rsid w:val="006425DB"/>
    <w:rsid w:val="0065621B"/>
    <w:rsid w:val="00666CC8"/>
    <w:rsid w:val="006A09F0"/>
    <w:rsid w:val="006A2500"/>
    <w:rsid w:val="006B186E"/>
    <w:rsid w:val="006F277D"/>
    <w:rsid w:val="006F7702"/>
    <w:rsid w:val="00714010"/>
    <w:rsid w:val="007174CF"/>
    <w:rsid w:val="0072432D"/>
    <w:rsid w:val="00743DB2"/>
    <w:rsid w:val="00750EDF"/>
    <w:rsid w:val="00781A0A"/>
    <w:rsid w:val="007D7C69"/>
    <w:rsid w:val="00844A5A"/>
    <w:rsid w:val="008C33F8"/>
    <w:rsid w:val="008F6549"/>
    <w:rsid w:val="00992A91"/>
    <w:rsid w:val="00A314B6"/>
    <w:rsid w:val="00A34B39"/>
    <w:rsid w:val="00A444F7"/>
    <w:rsid w:val="00A61FC1"/>
    <w:rsid w:val="00A754A8"/>
    <w:rsid w:val="00A93922"/>
    <w:rsid w:val="00AA6682"/>
    <w:rsid w:val="00AC25A7"/>
    <w:rsid w:val="00AD74D2"/>
    <w:rsid w:val="00AE2ECC"/>
    <w:rsid w:val="00AF0E21"/>
    <w:rsid w:val="00B226BE"/>
    <w:rsid w:val="00B42254"/>
    <w:rsid w:val="00B4756F"/>
    <w:rsid w:val="00BB6FB3"/>
    <w:rsid w:val="00BC7099"/>
    <w:rsid w:val="00BE1C4B"/>
    <w:rsid w:val="00C16A8D"/>
    <w:rsid w:val="00C931BA"/>
    <w:rsid w:val="00CD1F91"/>
    <w:rsid w:val="00CD5F83"/>
    <w:rsid w:val="00CF0755"/>
    <w:rsid w:val="00D46AB0"/>
    <w:rsid w:val="00D7061B"/>
    <w:rsid w:val="00D72161"/>
    <w:rsid w:val="00D74C77"/>
    <w:rsid w:val="00D81245"/>
    <w:rsid w:val="00DB3448"/>
    <w:rsid w:val="00DB69D8"/>
    <w:rsid w:val="00DC2B1F"/>
    <w:rsid w:val="00DF52DE"/>
    <w:rsid w:val="00E10F3A"/>
    <w:rsid w:val="00E20DBD"/>
    <w:rsid w:val="00E256E8"/>
    <w:rsid w:val="00E53B61"/>
    <w:rsid w:val="00E910B0"/>
    <w:rsid w:val="00EB4CA3"/>
    <w:rsid w:val="00EC72A7"/>
    <w:rsid w:val="00EE3A5C"/>
    <w:rsid w:val="00EF675C"/>
    <w:rsid w:val="029C58B6"/>
    <w:rsid w:val="03B629A7"/>
    <w:rsid w:val="07A24079"/>
    <w:rsid w:val="07A72E4E"/>
    <w:rsid w:val="0C3C06D6"/>
    <w:rsid w:val="0CC06645"/>
    <w:rsid w:val="0CC24409"/>
    <w:rsid w:val="103F58C4"/>
    <w:rsid w:val="136F4921"/>
    <w:rsid w:val="17511D3E"/>
    <w:rsid w:val="197902A7"/>
    <w:rsid w:val="19E5593D"/>
    <w:rsid w:val="1EB4768C"/>
    <w:rsid w:val="1F15637C"/>
    <w:rsid w:val="22D402FC"/>
    <w:rsid w:val="23B76B0B"/>
    <w:rsid w:val="24B82BA3"/>
    <w:rsid w:val="27527561"/>
    <w:rsid w:val="284D3110"/>
    <w:rsid w:val="28F16D21"/>
    <w:rsid w:val="29B53B9D"/>
    <w:rsid w:val="2A9F7442"/>
    <w:rsid w:val="2D603CC8"/>
    <w:rsid w:val="2F57478F"/>
    <w:rsid w:val="394F23D5"/>
    <w:rsid w:val="41437445"/>
    <w:rsid w:val="4D20220D"/>
    <w:rsid w:val="4EB726FD"/>
    <w:rsid w:val="4EF456FF"/>
    <w:rsid w:val="5F814D8D"/>
    <w:rsid w:val="602D1E31"/>
    <w:rsid w:val="62F37D50"/>
    <w:rsid w:val="65D33E68"/>
    <w:rsid w:val="66B15071"/>
    <w:rsid w:val="68E23865"/>
    <w:rsid w:val="69931A65"/>
    <w:rsid w:val="6D5A58A5"/>
    <w:rsid w:val="74D42813"/>
    <w:rsid w:val="76726D86"/>
    <w:rsid w:val="7CFB1883"/>
    <w:rsid w:val="7E70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2 字符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3 字符"/>
    <w:basedOn w:val="7"/>
    <w:link w:val="4"/>
    <w:qFormat/>
    <w:uiPriority w:val="9"/>
    <w:rPr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6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41"/>
    <w:basedOn w:val="7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7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hart" Target="charts/chart9.xml"/><Relationship Id="rId11" Type="http://schemas.openxmlformats.org/officeDocument/2006/relationships/chart" Target="charts/chart8.xml"/><Relationship Id="rId10" Type="http://schemas.openxmlformats.org/officeDocument/2006/relationships/chart" Target="charts/chart7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luhan\Desktop\&#23398;&#24773;&#20998;&#26512;\19&#32423;\19&#32423;&#21450;&#26684;&#2957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D:\&#26700;&#38754;\18&#32423;&#38382;&#21367;&#32479;&#3574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microsoft.com/office/2011/relationships/chartStyle" Target="style9.xml"/><Relationship Id="rId1" Type="http://schemas.openxmlformats.org/officeDocument/2006/relationships/oleObject" Target="file:///D:\&#26700;&#38754;\18&#32423;&#38382;&#21367;&#32479;&#3574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D:\&#26700;&#38754;\18&#38382;&#21367;\&#36710;&#36742;18-1&#38382;&#21367;&#32479;&#3574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&#24037;&#20316;&#31807;1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&#24037;&#20316;&#31807;1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luhan\Desktop\&#23398;&#24773;&#20998;&#26512;\21&#32423;\&#21450;&#26684;&#29575;&#32479;&#35745;(1)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&#24037;&#20316;&#31807;1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luhan\Desktop\&#23398;&#24773;&#20998;&#26512;\22&#32423;\1_&#21450;&#26684;&#29575;&#32479;&#35745;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期中考试及格率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4527777777778"/>
          <c:y val="0.0321759259259259"/>
          <c:w val="0.845194444444444"/>
          <c:h val="0.74800925925925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[19级及格率.xlsx]Sheet1!$B$2:$B$4</c:f>
              <c:strCache>
                <c:ptCount val="3"/>
                <c:pt idx="0">
                  <c:v>材控19-1</c:v>
                </c:pt>
                <c:pt idx="1">
                  <c:v>车辆19-1班</c:v>
                </c:pt>
                <c:pt idx="2">
                  <c:v>车辆19-2</c:v>
                </c:pt>
              </c:strCache>
            </c:strRef>
          </c:cat>
          <c:val>
            <c:numRef>
              <c:f>[19级及格率.xlsx]Sheet1!$F$2:$F$4</c:f>
              <c:numCache>
                <c:formatCode>0.00%</c:formatCode>
                <c:ptCount val="3"/>
                <c:pt idx="0">
                  <c:v>0.02</c:v>
                </c:pt>
                <c:pt idx="1">
                  <c:v>0.017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[19级及格率.xlsx]Sheet1!$B$2:$B$4</c:f>
              <c:strCache>
                <c:ptCount val="3"/>
                <c:pt idx="0">
                  <c:v>材控19-1</c:v>
                </c:pt>
                <c:pt idx="1">
                  <c:v>车辆19-1班</c:v>
                </c:pt>
                <c:pt idx="2">
                  <c:v>车辆19-2</c:v>
                </c:pt>
              </c:strCache>
            </c:strRef>
          </c:cat>
          <c:val>
            <c:numRef>
              <c:f>[19级及格率.xlsx]Sheet1!$G$2:$G$4</c:f>
              <c:numCache>
                <c:formatCode>0.00%</c:formatCode>
                <c:ptCount val="3"/>
                <c:pt idx="0">
                  <c:v>0.98</c:v>
                </c:pt>
                <c:pt idx="1">
                  <c:v>0.983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9853871"/>
        <c:axId val="18055216"/>
      </c:barChart>
      <c:catAx>
        <c:axId val="11985387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8055216"/>
        <c:crosses val="autoZero"/>
        <c:auto val="1"/>
        <c:lblAlgn val="ctr"/>
        <c:lblOffset val="100"/>
        <c:noMultiLvlLbl val="0"/>
      </c:catAx>
      <c:valAx>
        <c:axId val="18055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98538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19</a:t>
            </a:r>
            <a:r>
              <a:rPr lang="zh-CN" altLang="en-US"/>
              <a:t>级英语四级通过人数占比</a:t>
            </a:r>
            <a:endParaRPr 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(Sheet1!$L$7,Sheet1!$M$7)</c:f>
              <c:strCache>
                <c:ptCount val="2"/>
                <c:pt idx="0">
                  <c:v>未通过</c:v>
                </c:pt>
                <c:pt idx="1">
                  <c:v>通过</c:v>
                </c:pt>
              </c:strCache>
            </c:strRef>
          </c:cat>
          <c:val>
            <c:numRef>
              <c:f>(Sheet1!$L$8,Sheet1!$M$8)</c:f>
              <c:numCache>
                <c:formatCode>General</c:formatCode>
                <c:ptCount val="2"/>
                <c:pt idx="0">
                  <c:v>89</c:v>
                </c:pt>
                <c:pt idx="1">
                  <c:v>105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19</a:t>
            </a:r>
            <a:r>
              <a:rPr lang="zh-CN"/>
              <a:t>级英语六级通过人数占比</a:t>
            </a:r>
            <a:endParaRPr 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(Sheet1!$L$7,Sheet1!$M$7)</c:f>
              <c:strCache>
                <c:ptCount val="2"/>
                <c:pt idx="0">
                  <c:v>未通过</c:v>
                </c:pt>
                <c:pt idx="1">
                  <c:v>通过</c:v>
                </c:pt>
              </c:strCache>
            </c:strRef>
          </c:cat>
          <c:val>
            <c:numRef>
              <c:f>(Sheet1!$L$8,Sheet1!$M$8)</c:f>
              <c:numCache>
                <c:formatCode>General</c:formatCode>
                <c:ptCount val="2"/>
                <c:pt idx="0">
                  <c:v>173</c:v>
                </c:pt>
                <c:pt idx="1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19</a:t>
            </a:r>
            <a:r>
              <a:rPr lang="zh-CN" altLang="en-US"/>
              <a:t>级未来发展选择</a:t>
            </a:r>
            <a:endParaRPr 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</c:spPr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/>
      <c:pie3D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(Sheet1!$K$7,Sheet1!$L$7,Sheet1!$M$7,Sheet1!$N$7,Sheet1!$O$7)</c:f>
              <c:strCache>
                <c:ptCount val="5"/>
                <c:pt idx="0">
                  <c:v>就业</c:v>
                </c:pt>
                <c:pt idx="1">
                  <c:v>读研</c:v>
                </c:pt>
                <c:pt idx="2">
                  <c:v>继续报考</c:v>
                </c:pt>
                <c:pt idx="3">
                  <c:v>创业</c:v>
                </c:pt>
                <c:pt idx="4">
                  <c:v>考公</c:v>
                </c:pt>
              </c:strCache>
            </c:strRef>
          </c:cat>
          <c:val>
            <c:numRef>
              <c:f>(Sheet1!$K$8,Sheet1!$L$8,Sheet1!$M$8,Sheet1!$N$8,Sheet1!$O$8)</c:f>
              <c:numCache>
                <c:formatCode>General</c:formatCode>
                <c:ptCount val="5"/>
                <c:pt idx="0">
                  <c:v>64</c:v>
                </c:pt>
                <c:pt idx="1">
                  <c:v>15</c:v>
                </c:pt>
                <c:pt idx="2">
                  <c:v>1</c:v>
                </c:pt>
                <c:pt idx="3">
                  <c:v>3</c:v>
                </c:pt>
                <c:pt idx="4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</a:t>
            </a:r>
            <a:r>
              <a:rPr altLang="en-US"/>
              <a:t>级四级占比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[工作簿1]Sheet1!$B$2:$B$3</c:f>
              <c:strCache>
                <c:ptCount val="2"/>
                <c:pt idx="0">
                  <c:v>是</c:v>
                </c:pt>
                <c:pt idx="1">
                  <c:v>否</c:v>
                </c:pt>
              </c:strCache>
            </c:strRef>
          </c:cat>
          <c:val>
            <c:numRef>
              <c:f>[工作簿1]Sheet1!$A$2:$A$3</c:f>
              <c:numCache>
                <c:formatCode>General</c:formatCode>
                <c:ptCount val="2"/>
                <c:pt idx="0">
                  <c:v>95</c:v>
                </c:pt>
                <c:pt idx="1">
                  <c:v>123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</a:t>
            </a:r>
            <a:r>
              <a:rPr altLang="en-US"/>
              <a:t>级六级通过占比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[工作簿1]Sheet1!$P$2</c:f>
              <c:strCache>
                <c:ptCount val="1"/>
                <c:pt idx="0">
                  <c:v>否</c:v>
                </c:pt>
              </c:strCache>
            </c:strRef>
          </c:cat>
          <c:val>
            <c:numRef>
              <c:f>[工作簿1]Sheet1!$O$2:$O$3</c:f>
              <c:numCache>
                <c:formatCode>General</c:formatCode>
                <c:ptCount val="2"/>
                <c:pt idx="0">
                  <c:v>206</c:v>
                </c:pt>
                <c:pt idx="1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62176827322056"/>
          <c:y val="0.924406047516199"/>
          <c:w val="0.172997127353974"/>
          <c:h val="0.055657085894666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'[及格率统计(1).xlsx]Sheet1'!$F$1</c:f>
              <c:strCache>
                <c:ptCount val="1"/>
                <c:pt idx="0">
                  <c:v>不及格率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'[及格率统计(1).xlsx]Sheet1'!$B$2:$B$9</c:f>
              <c:strCache>
                <c:ptCount val="8"/>
                <c:pt idx="0">
                  <c:v>材控S21-1</c:v>
                </c:pt>
                <c:pt idx="1">
                  <c:v>材控s21-2</c:v>
                </c:pt>
                <c:pt idx="2">
                  <c:v>车辆s21-2</c:v>
                </c:pt>
                <c:pt idx="3">
                  <c:v>机自21-1</c:v>
                </c:pt>
                <c:pt idx="4">
                  <c:v>机自s21-1</c:v>
                </c:pt>
                <c:pt idx="5">
                  <c:v>机自s21-2</c:v>
                </c:pt>
                <c:pt idx="6">
                  <c:v>机自w21-1</c:v>
                </c:pt>
                <c:pt idx="7">
                  <c:v>机电21-1</c:v>
                </c:pt>
              </c:strCache>
            </c:strRef>
          </c:cat>
          <c:val>
            <c:numRef>
              <c:f>'[及格率统计(1).xlsx]Sheet1'!$F$2:$F$9</c:f>
              <c:numCache>
                <c:formatCode>0.00%</c:formatCode>
                <c:ptCount val="8"/>
                <c:pt idx="0">
                  <c:v>0</c:v>
                </c:pt>
                <c:pt idx="1">
                  <c:v>0.0571428571428571</c:v>
                </c:pt>
                <c:pt idx="2">
                  <c:v>0</c:v>
                </c:pt>
                <c:pt idx="3">
                  <c:v>0.3095</c:v>
                </c:pt>
                <c:pt idx="4">
                  <c:v>0</c:v>
                </c:pt>
                <c:pt idx="5">
                  <c:v>0</c:v>
                </c:pt>
                <c:pt idx="6">
                  <c:v>0.606</c:v>
                </c:pt>
                <c:pt idx="7">
                  <c:v>0.425</c:v>
                </c:pt>
              </c:numCache>
            </c:numRef>
          </c:val>
        </c:ser>
        <c:ser>
          <c:idx val="1"/>
          <c:order val="1"/>
          <c:tx>
            <c:strRef>
              <c:f>'[及格率统计(1).xlsx]Sheet1'!$G$1</c:f>
              <c:strCache>
                <c:ptCount val="1"/>
                <c:pt idx="0">
                  <c:v>及格率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'[及格率统计(1).xlsx]Sheet1'!$B$2:$B$9</c:f>
              <c:strCache>
                <c:ptCount val="8"/>
                <c:pt idx="0">
                  <c:v>材控S21-1</c:v>
                </c:pt>
                <c:pt idx="1">
                  <c:v>材控s21-2</c:v>
                </c:pt>
                <c:pt idx="2">
                  <c:v>车辆s21-2</c:v>
                </c:pt>
                <c:pt idx="3">
                  <c:v>机自21-1</c:v>
                </c:pt>
                <c:pt idx="4">
                  <c:v>机自s21-1</c:v>
                </c:pt>
                <c:pt idx="5">
                  <c:v>机自s21-2</c:v>
                </c:pt>
                <c:pt idx="6">
                  <c:v>机自w21-1</c:v>
                </c:pt>
                <c:pt idx="7">
                  <c:v>机电21-1</c:v>
                </c:pt>
              </c:strCache>
            </c:strRef>
          </c:cat>
          <c:val>
            <c:numRef>
              <c:f>'[及格率统计(1).xlsx]Sheet1'!$G$2:$G$9</c:f>
              <c:numCache>
                <c:formatCode>0.00%</c:formatCode>
                <c:ptCount val="8"/>
                <c:pt idx="0">
                  <c:v>1</c:v>
                </c:pt>
                <c:pt idx="1">
                  <c:v>0.942857142857143</c:v>
                </c:pt>
                <c:pt idx="2">
                  <c:v>1</c:v>
                </c:pt>
                <c:pt idx="3">
                  <c:v>0.6905</c:v>
                </c:pt>
                <c:pt idx="4">
                  <c:v>1</c:v>
                </c:pt>
                <c:pt idx="5">
                  <c:v>1</c:v>
                </c:pt>
                <c:pt idx="6">
                  <c:v>0.394</c:v>
                </c:pt>
                <c:pt idx="7">
                  <c:v>0.575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0"/>
        <c:axId val="373511700"/>
        <c:axId val="707105099"/>
      </c:barChart>
      <c:catAx>
        <c:axId val="37351170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07105099"/>
        <c:crosses val="autoZero"/>
        <c:auto val="1"/>
        <c:lblAlgn val="ctr"/>
        <c:lblOffset val="100"/>
        <c:noMultiLvlLbl val="0"/>
      </c:catAx>
      <c:valAx>
        <c:axId val="707105099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735117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21</a:t>
            </a:r>
            <a:r>
              <a:rPr altLang="en-US"/>
              <a:t>级</a:t>
            </a:r>
            <a:r>
              <a:t>四级通过占比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[工作簿1]Sheet1!$B$2</c:f>
              <c:strCache>
                <c:ptCount val="1"/>
                <c:pt idx="0">
                  <c:v>否</c:v>
                </c:pt>
              </c:strCache>
            </c:strRef>
          </c:cat>
          <c:val>
            <c:numRef>
              <c:f>[工作簿1]Sheet1!$A$2:$A$3</c:f>
              <c:numCache>
                <c:formatCode>General</c:formatCode>
                <c:ptCount val="2"/>
                <c:pt idx="0">
                  <c:v>333</c:v>
                </c:pt>
                <c:pt idx="1">
                  <c:v>133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'[1_及格率统计(1).xlsx]Sheet1'!$F$1</c:f>
              <c:strCache>
                <c:ptCount val="1"/>
                <c:pt idx="0">
                  <c:v>不及格率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'[1_及格率统计(1).xlsx]Sheet1'!$B$2:$B$7</c:f>
              <c:strCache>
                <c:ptCount val="6"/>
                <c:pt idx="0">
                  <c:v>机自22-1</c:v>
                </c:pt>
                <c:pt idx="1">
                  <c:v>机器人22-1</c:v>
                </c:pt>
                <c:pt idx="2">
                  <c:v>机电22-2</c:v>
                </c:pt>
                <c:pt idx="3">
                  <c:v>机电22-1</c:v>
                </c:pt>
                <c:pt idx="4">
                  <c:v>车辆22-2</c:v>
                </c:pt>
                <c:pt idx="5">
                  <c:v>车辆22-1</c:v>
                </c:pt>
              </c:strCache>
            </c:strRef>
          </c:cat>
          <c:val>
            <c:numRef>
              <c:f>'[1_及格率统计(1).xlsx]Sheet1'!$F$2:$F$7</c:f>
              <c:numCache>
                <c:formatCode>0.00%</c:formatCode>
                <c:ptCount val="6"/>
                <c:pt idx="0">
                  <c:v>0.3571</c:v>
                </c:pt>
                <c:pt idx="1">
                  <c:v>0.322</c:v>
                </c:pt>
                <c:pt idx="2">
                  <c:v>0.181818181818182</c:v>
                </c:pt>
                <c:pt idx="3" c:formatCode="0.0%">
                  <c:v>0.266</c:v>
                </c:pt>
                <c:pt idx="4">
                  <c:v>0.8461</c:v>
                </c:pt>
                <c:pt idx="5">
                  <c:v>0.3166</c:v>
                </c:pt>
              </c:numCache>
            </c:numRef>
          </c:val>
        </c:ser>
        <c:ser>
          <c:idx val="1"/>
          <c:order val="1"/>
          <c:tx>
            <c:strRef>
              <c:f>'[1_及格率统计(1).xlsx]Sheet1'!$G$1</c:f>
              <c:strCache>
                <c:ptCount val="1"/>
                <c:pt idx="0">
                  <c:v>及格率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'[1_及格率统计(1).xlsx]Sheet1'!$B$2:$B$7</c:f>
              <c:strCache>
                <c:ptCount val="6"/>
                <c:pt idx="0">
                  <c:v>机自22-1</c:v>
                </c:pt>
                <c:pt idx="1">
                  <c:v>机器人22-1</c:v>
                </c:pt>
                <c:pt idx="2">
                  <c:v>机电22-2</c:v>
                </c:pt>
                <c:pt idx="3">
                  <c:v>机电22-1</c:v>
                </c:pt>
                <c:pt idx="4">
                  <c:v>车辆22-2</c:v>
                </c:pt>
                <c:pt idx="5">
                  <c:v>车辆22-1</c:v>
                </c:pt>
              </c:strCache>
            </c:strRef>
          </c:cat>
          <c:val>
            <c:numRef>
              <c:f>'[1_及格率统计(1).xlsx]Sheet1'!$G$2:$G$7</c:f>
              <c:numCache>
                <c:formatCode>0.00%</c:formatCode>
                <c:ptCount val="6"/>
                <c:pt idx="0">
                  <c:v>0.6429</c:v>
                </c:pt>
                <c:pt idx="1">
                  <c:v>0.678</c:v>
                </c:pt>
                <c:pt idx="2">
                  <c:v>0.818181818181818</c:v>
                </c:pt>
                <c:pt idx="3" c:formatCode="0.0%">
                  <c:v>0.733</c:v>
                </c:pt>
                <c:pt idx="4">
                  <c:v>0.1538</c:v>
                </c:pt>
                <c:pt idx="5">
                  <c:v>0.6834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0"/>
        <c:axId val="71760748"/>
        <c:axId val="420093055"/>
      </c:barChart>
      <c:catAx>
        <c:axId val="7176074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20093055"/>
        <c:crosses val="autoZero"/>
        <c:auto val="1"/>
        <c:lblAlgn val="ctr"/>
        <c:lblOffset val="100"/>
        <c:noMultiLvlLbl val="0"/>
      </c:catAx>
      <c:valAx>
        <c:axId val="420093055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17607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2544</Words>
  <Characters>3051</Characters>
  <Lines>14</Lines>
  <Paragraphs>4</Paragraphs>
  <TotalTime>13</TotalTime>
  <ScaleCrop>false</ScaleCrop>
  <LinksUpToDate>false</LinksUpToDate>
  <CharactersWithSpaces>3053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2021-12-12T09:15:00Z</dcterms:created>
  <dc:creator>何 朝坤</dc:creator>
  <cp:lastModifiedBy>吕宏（Luc）</cp:lastModifiedBy>
  <dcterms:modified xsi:type="dcterms:W3CDTF">2022-12-16T03:00:23Z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817440A53A7C4C7EA3EF6015CDAFEAE9</vt:lpwstr>
  </property>
</Properties>
</file>