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  <w:t>关于开展浙江省大学生科技创新计划（新苗人才计划）202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  <w:t>年度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  <w:t>项目申报的通知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705" w:lineRule="atLeast"/>
        <w:ind w:left="0" w:right="0" w:firstLine="0"/>
        <w:jc w:val="left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位师生：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根据《浙江省大学生科技创新活动计划（新苗人才计划）实施办法（试行）》（团浙联〔</w:t>
      </w:r>
      <w:r>
        <w:rPr>
          <w:rFonts w:ascii="Times New Roman" w:hAnsi="Times New Roman" w:eastAsia="仿宋_GB2312" w:cs="Times New Roman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2010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13 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号）、《关于进一步规范浙江省大学生科技创新活动计划（新苗人才计划）项目管理的通知》要求，现将浙江省大学生科技创新活动计划（新苗人才计划） </w:t>
      </w:r>
      <w:r>
        <w:rPr>
          <w:rFonts w:hint="default" w:ascii="Times New Roman" w:hAnsi="Times New Roman" w:eastAsia="Tahoma" w:cs="Times New Roman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Tahoma" w:cs="Times New Roman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年度项目申报事项通知如下：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一、申报流程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0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       1．学生需在教师的指导下进行项目申报。项目需符合学生实际，由学生于毕业离校前独立完成。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0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       2．根据上级要求，我院可推荐校级评审的项目数为 </w:t>
      </w:r>
      <w:r>
        <w:rPr>
          <w:rFonts w:hint="eastAsia" w:ascii="仿宋_GB2312" w:hAnsi="仿宋_GB2312" w:eastAsia="仿宋_GB2312" w:cs="仿宋_GB2312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3 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二、申报材料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0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       1. 请以</w:t>
      </w:r>
      <w:r>
        <w:rPr>
          <w:rFonts w:hint="eastAsia" w:ascii="仿宋_GB2312" w:hAnsi="仿宋_GB2312" w:eastAsia="仿宋_GB2312" w:cs="仿宋_GB2312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“学院名称+项目名称”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规范命名，上交 2024年度项目申报文本</w:t>
      </w:r>
      <w:r>
        <w:rPr>
          <w:rFonts w:hint="eastAsia" w:ascii="仿宋_GB2312" w:hAnsi="仿宋_GB2312" w:eastAsia="仿宋_GB2312" w:cs="仿宋_GB2312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Word版本、PDF电子版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各一份（详见附件2-4）； 申报汇总表（附件5）请以</w:t>
      </w:r>
      <w:r>
        <w:rPr>
          <w:rFonts w:hint="eastAsia" w:ascii="仿宋_GB2312" w:hAnsi="仿宋_GB2312" w:eastAsia="仿宋_GB2312" w:cs="仿宋_GB2312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“学院名称+项目名称+申报汇总表”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命名，选择大学生科技创新项目、大学生科技成果推广项目、大学生创新创业孵化中的一个类别填写申报材料。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3. 请于 </w:t>
      </w:r>
      <w:r>
        <w:rPr>
          <w:rFonts w:hint="eastAsia" w:ascii="仿宋_GB2312" w:hAnsi="仿宋_GB2312" w:eastAsia="仿宋_GB2312" w:cs="仿宋_GB2312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2024年1月5日16：00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前将上述上报材料统一打包后发送至电子邮箱 </w:t>
      </w:r>
      <w:r>
        <w:rPr>
          <w:rFonts w:hint="eastAsia" w:asciiTheme="minorEastAsia" w:hAnsiTheme="minorEastAsia" w:eastAsiaTheme="minorEastAsia" w:cstheme="minorEastAsia"/>
          <w:caps w:val="0"/>
          <w:color w:val="333333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wuwt@zjweu</w:t>
      </w:r>
      <w:r>
        <w:rPr>
          <w:rFonts w:hint="eastAsia" w:asciiTheme="minorEastAsia" w:hAnsiTheme="minorEastAsia" w:cstheme="minorEastAsia"/>
          <w:caps w:val="0"/>
          <w:color w:val="333333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333333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edu</w:t>
      </w:r>
      <w:r>
        <w:rPr>
          <w:rFonts w:hint="eastAsia" w:asciiTheme="minorEastAsia" w:hAnsiTheme="minorEastAsia" w:cstheme="minorEastAsia"/>
          <w:caps w:val="0"/>
          <w:color w:val="333333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333333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cn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。学院将通过评审，选取最优秀的</w:t>
      </w:r>
      <w:r>
        <w:rPr>
          <w:rFonts w:hint="eastAsia" w:ascii="仿宋_GB2312" w:hAnsi="仿宋_GB2312" w:eastAsia="仿宋_GB2312" w:cs="仿宋_GB2312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个项目上报校团委，并由校团委进行二次评审，最终入选项目以团省委公布名单为准。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三、相关事宜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1. 申报项目需符合学生实际，需在教师指导下由学生独立完成。项目实施周期原则上不超过一年（大学生创新创业孵化项目期限一般为两年），且完成时间需在项目申报人毕业离校前。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2. 注意申报文本字体填写统一为小四号仿宋体，设置 1.5 倍行距，段前段后为 0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both"/>
        <w:rPr>
          <w:rFonts w:hint="default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3.本次拟申报项目应为2024年参加浙江省“挑战杯”孵化项目。往期已申报过的相关项目不得继续申报。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both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未尽事宜，请联系学院学工办吴老师，联系电话：86929066。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righ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righ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机械与汽车工程学院团委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600" w:lineRule="atLeast"/>
        <w:ind w:left="0" w:right="0" w:firstLine="645"/>
        <w:jc w:val="righ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                       2023年12月13日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A1829"/>
    <w:rsid w:val="4BDA1829"/>
    <w:rsid w:val="52C6482B"/>
    <w:rsid w:val="66246177"/>
    <w:rsid w:val="67F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2023-12-13T06:40:00Z</dcterms:created>
  <dc:creator>yan</dc:creator>
  <cp:lastModifiedBy>yan</cp:lastModifiedBy>
  <dcterms:modified xsi:type="dcterms:W3CDTF">2023-12-13T08:34:39Z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B84BC6054F194711AAAA5B73E6FA6BC4</vt:lpwstr>
  </property>
</Properties>
</file>