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9"/>
        <w:rPr>
          <w:rFonts w:hint="eastAsia"/>
          <w:sz w:val="15"/>
        </w:rPr>
      </w:pPr>
    </w:p>
    <w:p>
      <w:pPr>
        <w:pStyle w:val="3"/>
        <w:spacing w:before="64"/>
        <w:ind w:left="151"/>
        <w:rPr>
          <w:rFonts w:hint="eastAsia" w:ascii="Times New Roman" w:eastAsia="Times New Roman"/>
        </w:rPr>
      </w:pPr>
      <w:r>
        <w:rPr>
          <w:rFonts w:hint="eastAsia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2"/>
        <w:spacing w:before="124"/>
      </w:pP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3</w:t>
      </w:r>
      <w:bookmarkStart w:id="0" w:name="_GoBack"/>
      <w:bookmarkEnd w:id="0"/>
      <w:r>
        <w:rPr>
          <w:rFonts w:ascii="Times New Roman" w:eastAsia="Times New Roman"/>
        </w:rPr>
        <w:t xml:space="preserve"> </w:t>
      </w:r>
      <w:r>
        <w:rPr>
          <w:rFonts w:hint="eastAsia"/>
        </w:rPr>
        <w:t>年浙江省大学生科技创新活动计划</w:t>
      </w:r>
    </w:p>
    <w:p>
      <w:pPr>
        <w:spacing w:line="649" w:lineRule="exact"/>
        <w:ind w:left="285" w:right="427"/>
        <w:jc w:val="center"/>
        <w:rPr>
          <w:rFonts w:hint="eastAsia" w:ascii="华文中宋" w:eastAsia="华文中宋"/>
          <w:b/>
          <w:sz w:val="44"/>
        </w:rPr>
      </w:pPr>
      <w:r>
        <w:rPr>
          <w:rFonts w:hint="eastAsia" w:ascii="华文中宋" w:eastAsia="华文中宋"/>
          <w:b/>
          <w:sz w:val="44"/>
        </w:rPr>
        <w:t>（新苗人才计划）项目申报分配表</w:t>
      </w:r>
    </w:p>
    <w:p>
      <w:pPr>
        <w:pStyle w:val="3"/>
        <w:rPr>
          <w:rFonts w:hint="eastAsia" w:ascii="华文中宋"/>
          <w:b/>
          <w:sz w:val="20"/>
        </w:rPr>
      </w:pPr>
    </w:p>
    <w:p>
      <w:pPr>
        <w:pStyle w:val="3"/>
        <w:spacing w:before="2"/>
        <w:rPr>
          <w:rFonts w:hint="eastAsia" w:ascii="华文中宋"/>
          <w:b/>
          <w:sz w:val="21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1644"/>
        <w:gridCol w:w="2779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611"/>
              </w:tabs>
              <w:spacing w:line="424" w:lineRule="exact"/>
              <w:ind w:left="9"/>
              <w:jc w:val="center"/>
              <w:rPr>
                <w:rFonts w:hint="eastAsia" w:ascii="Microsoft JhengHei" w:eastAsia="Microsoft JhengHei"/>
                <w:b/>
                <w:sz w:val="24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>学</w:t>
            </w: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>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424" w:lineRule="exact"/>
              <w:ind w:left="81" w:right="69"/>
              <w:jc w:val="center"/>
              <w:rPr>
                <w:rFonts w:hint="eastAsia" w:ascii="Microsoft JhengHei" w:eastAsia="Microsoft JhengHei"/>
                <w:b/>
                <w:sz w:val="24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>项目可申报数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615"/>
              </w:tabs>
              <w:spacing w:line="424" w:lineRule="exact"/>
              <w:ind w:left="13"/>
              <w:jc w:val="center"/>
              <w:rPr>
                <w:rFonts w:hint="eastAsia" w:ascii="Microsoft JhengHei" w:eastAsia="Microsoft JhengHei"/>
                <w:b/>
                <w:sz w:val="24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>学</w:t>
            </w: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>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424" w:lineRule="exact"/>
              <w:ind w:left="80" w:right="71"/>
              <w:jc w:val="center"/>
              <w:rPr>
                <w:rFonts w:hint="eastAsia" w:ascii="Microsoft JhengHei" w:eastAsia="Microsoft JhengHei"/>
                <w:b/>
                <w:sz w:val="24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4"/>
                <w:lang w:eastAsia="en-US"/>
              </w:rPr>
              <w:t>项目可申报数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浙江大学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217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浙江交通职业技术学院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中国美术学院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51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浙江旅游职业学院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浙江工业大学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99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浙江艺术职业学院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浙江师范大学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浙江经贸职业技术学院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宁波大学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105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浙江建设职业技术学院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76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浙江理工大学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浙江长征职业技术学院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杭州电子科技大学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浙江同济科技职业学院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浙江工商大学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浙江金融职业学院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中国计量大学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57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浙江农业商贸职业学院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浙江中医药大学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67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浙江特殊教育职业学院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浙江海洋大学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浙江工贸职业技术学院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浙江农林大学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59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6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浙江机电职业技术学院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温州医科大学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0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浙江商业职业技术学院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0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浙江财经大学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49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浙江经济职业技术学院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浙江科技学院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浙江工业职业技术学院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浙江传媒学院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32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浙江工商职业技术学院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嘉兴学院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36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杭州职业技术学院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浙江开放大学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杭州科技职业技术学院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浙江外国语学院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浙江育英职业技术学院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浙江万里学院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杭州万向职业技术学院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浙江树人学院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29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宁波职业技术学院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19</w:t>
            </w:r>
          </w:p>
        </w:tc>
      </w:tr>
    </w:tbl>
    <w:p>
      <w:pPr>
        <w:widowControl/>
        <w:autoSpaceDE/>
        <w:autoSpaceDN/>
        <w:rPr>
          <w:rFonts w:ascii="Times New Roman"/>
        </w:rPr>
        <w:sectPr>
          <w:pgSz w:w="11860" w:h="16790"/>
          <w:pgMar w:top="1600" w:right="1240" w:bottom="1180" w:left="1380" w:header="0" w:footer="908" w:gutter="0"/>
          <w:cols w:space="720" w:num="1"/>
        </w:sectPr>
      </w:pPr>
    </w:p>
    <w:p>
      <w:pPr>
        <w:pStyle w:val="3"/>
        <w:spacing w:before="1"/>
        <w:rPr>
          <w:rFonts w:ascii="华文中宋"/>
          <w:b/>
          <w:sz w:val="24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7"/>
        <w:gridCol w:w="1644"/>
        <w:gridCol w:w="2779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rFonts w:hint="eastAsia"/>
                <w:lang w:eastAsia="en-US"/>
              </w:rPr>
            </w:pPr>
            <w:r>
              <w:rPr>
                <w:rFonts w:hint="eastAsia"/>
                <w:lang w:eastAsia="en-US"/>
              </w:rPr>
              <w:t>浙江警察学院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宁波城市职业技术学院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浙江水利水电学院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8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浙江纺织服装职业技术学院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杭州医学院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78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11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宁波卫生职业技术学院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浙江音乐学院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宁波幼儿师范高等专科学校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杭州师范大学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76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温州职业技术学院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宁波财经学院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0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温州科技职业学院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0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宁波工程学院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26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浙江安防职业技术学院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温州大学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67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浙江东方职业技术学院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温州商学院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湖州职业技术学院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1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湖州师范学院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28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嘉兴职业技术学院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绍兴文理学院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嘉兴南洋职业技术学院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浙江越秀外国语学院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8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浙江邮电职业技术学院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丽水学院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21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绍兴职业技术学院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衢州学院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16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金华职业技术学院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台州学院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义乌工商职业技术学院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浙大城市学院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81" w:right="69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浙江横店影视职业学院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浙大宁波理工学院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78" w:right="71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11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衢州职业技术学院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湖州学院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浙江国际海运职业技术学院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3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温州理工学院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85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9" w:line="280" w:lineRule="atLeast"/>
              <w:ind w:left="730" w:right="164" w:hanging="5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浙江舟山群岛新区旅游与健康职业学院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85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9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嘉兴南湖学院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4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台州职业技术学院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同济大学浙江学院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台州科技职业学院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6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浙江广厦建设职业技术大学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9"/>
              <w:ind w:left="1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浙江汽车职业技术学院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浙江药科职业大学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5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丽水职业技术学院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0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87"/>
              <w:ind w:left="1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浙江警官职业学院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9"/>
              <w:ind w:left="12"/>
              <w:jc w:val="center"/>
              <w:rPr>
                <w:rFonts w:hint="eastAsia" w:ascii="Times New Roman"/>
                <w:lang w:eastAsia="en-US"/>
              </w:rPr>
            </w:pPr>
            <w:r>
              <w:rPr>
                <w:rFonts w:ascii="Times New Roman"/>
                <w:lang w:eastAsia="en-US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lang w:eastAsia="en-US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Yzg4NWQ4ZjMyNTI4YzNiMWMwNWExODdmMGQ2N2UifQ=="/>
  </w:docVars>
  <w:rsids>
    <w:rsidRoot w:val="00A73EC9"/>
    <w:rsid w:val="000D17FD"/>
    <w:rsid w:val="004A1885"/>
    <w:rsid w:val="00A73EC9"/>
    <w:rsid w:val="00E90630"/>
    <w:rsid w:val="00F75561"/>
    <w:rsid w:val="00F94BAD"/>
    <w:rsid w:val="4E1B3735"/>
    <w:rsid w:val="4F33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9"/>
    <w:pPr>
      <w:spacing w:line="649" w:lineRule="exact"/>
      <w:ind w:left="285" w:right="427"/>
      <w:jc w:val="center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4"/>
      <w:szCs w:val="3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华文中宋" w:hAnsi="华文中宋" w:eastAsia="华文中宋" w:cs="华文中宋"/>
      <w:b/>
      <w:bCs/>
      <w:kern w:val="0"/>
      <w:sz w:val="44"/>
      <w:szCs w:val="44"/>
      <w:lang w:val="zh-CN" w:bidi="zh-CN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7"/>
    <w:link w:val="3"/>
    <w:uiPriority w:val="1"/>
    <w:rPr>
      <w:rFonts w:ascii="宋体" w:hAnsi="宋体" w:eastAsia="宋体" w:cs="宋体"/>
      <w:kern w:val="0"/>
      <w:sz w:val="34"/>
      <w:szCs w:val="34"/>
      <w:lang w:val="zh-CN" w:bidi="zh-CN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886</Characters>
  <Lines>8</Lines>
  <Paragraphs>2</Paragraphs>
  <TotalTime>1</TotalTime>
  <ScaleCrop>false</ScaleCrop>
  <LinksUpToDate>false</LinksUpToDate>
  <CharactersWithSpaces>890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2022-10-27T10:43:00Z</dcterms:created>
  <dc:creator>A1903</dc:creator>
  <cp:lastModifiedBy>小giao</cp:lastModifiedBy>
  <dcterms:modified xsi:type="dcterms:W3CDTF">2022-11-07T08:31:38Z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E0E23B43A5A14411AAE391112D68C1BD</vt:lpwstr>
  </property>
</Properties>
</file>